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2" w:rsidRPr="0009643D" w:rsidRDefault="0009643D" w:rsidP="0009643D">
      <w:pPr>
        <w:jc w:val="center"/>
        <w:rPr>
          <w:b/>
          <w:sz w:val="32"/>
        </w:rPr>
      </w:pPr>
      <w:proofErr w:type="gramStart"/>
      <w:r w:rsidRPr="0009643D">
        <w:rPr>
          <w:b/>
          <w:sz w:val="32"/>
        </w:rPr>
        <w:t>Crystal  Structure</w:t>
      </w:r>
      <w:proofErr w:type="gramEnd"/>
    </w:p>
    <w:p w:rsidR="00975932" w:rsidRPr="0009643D" w:rsidRDefault="00975932">
      <w:pPr>
        <w:rPr>
          <w:b/>
        </w:rPr>
      </w:pPr>
      <w:proofErr w:type="gramStart"/>
      <w:r w:rsidRPr="0009643D">
        <w:rPr>
          <w:b/>
        </w:rPr>
        <w:t>Thermal ,</w:t>
      </w:r>
      <w:proofErr w:type="gramEnd"/>
      <w:r w:rsidRPr="0009643D">
        <w:rPr>
          <w:b/>
        </w:rPr>
        <w:t xml:space="preserve"> Electrical, Mechanical</w:t>
      </w:r>
      <w:r>
        <w:t xml:space="preserve"> and </w:t>
      </w:r>
      <w:r w:rsidRPr="0009643D">
        <w:rPr>
          <w:b/>
        </w:rPr>
        <w:t xml:space="preserve">Optical </w:t>
      </w:r>
      <w:r>
        <w:t xml:space="preserve">properties of </w:t>
      </w:r>
      <w:r w:rsidRPr="0009643D">
        <w:rPr>
          <w:b/>
        </w:rPr>
        <w:t>Solid Crystals</w:t>
      </w:r>
      <w:r>
        <w:t xml:space="preserve">  depend on their </w:t>
      </w:r>
      <w:r w:rsidRPr="0009643D">
        <w:rPr>
          <w:b/>
        </w:rPr>
        <w:t xml:space="preserve">structural properties. </w:t>
      </w:r>
    </w:p>
    <w:p w:rsidR="00C8404C" w:rsidRDefault="00975932">
      <w:r>
        <w:t xml:space="preserve"> </w:t>
      </w:r>
      <w:proofErr w:type="gramStart"/>
      <w:r w:rsidR="007204CA" w:rsidRPr="005D15B3">
        <w:rPr>
          <w:b/>
        </w:rPr>
        <w:t>Solids</w:t>
      </w:r>
      <w:r w:rsidR="007204CA">
        <w:t xml:space="preserve">  can</w:t>
      </w:r>
      <w:proofErr w:type="gramEnd"/>
      <w:r w:rsidR="007204CA">
        <w:t xml:space="preserve"> be classified as </w:t>
      </w:r>
    </w:p>
    <w:p w:rsidR="007204CA" w:rsidRPr="005D15B3" w:rsidRDefault="007204CA" w:rsidP="007204CA">
      <w:pPr>
        <w:pStyle w:val="ListParagraph"/>
        <w:numPr>
          <w:ilvl w:val="0"/>
          <w:numId w:val="1"/>
        </w:numPr>
        <w:rPr>
          <w:b/>
        </w:rPr>
      </w:pPr>
      <w:r w:rsidRPr="005D15B3">
        <w:rPr>
          <w:b/>
        </w:rPr>
        <w:t xml:space="preserve">Crystalline </w:t>
      </w:r>
    </w:p>
    <w:p w:rsidR="007204CA" w:rsidRPr="005D15B3" w:rsidRDefault="007204CA" w:rsidP="007204CA">
      <w:pPr>
        <w:pStyle w:val="ListParagraph"/>
        <w:numPr>
          <w:ilvl w:val="0"/>
          <w:numId w:val="1"/>
        </w:numPr>
        <w:rPr>
          <w:b/>
        </w:rPr>
      </w:pPr>
      <w:r w:rsidRPr="005D15B3">
        <w:rPr>
          <w:b/>
        </w:rPr>
        <w:t>Non-Crystalline</w:t>
      </w:r>
    </w:p>
    <w:p w:rsidR="00975932" w:rsidRDefault="00975932" w:rsidP="00975932">
      <w:proofErr w:type="gramStart"/>
      <w:r>
        <w:t>Thermal ,</w:t>
      </w:r>
      <w:proofErr w:type="gramEnd"/>
      <w:r>
        <w:t xml:space="preserve"> Electrical, Mechanical and Optical properties of Solid Crystals  depend on their structural properties. </w:t>
      </w:r>
      <w:r w:rsidR="003A7B08">
        <w:t xml:space="preserve"> </w:t>
      </w:r>
      <w:r w:rsidR="003A7B08" w:rsidRPr="005D15B3">
        <w:rPr>
          <w:b/>
        </w:rPr>
        <w:t>The atomic arrangement in a crystal is called crystal structure</w:t>
      </w:r>
      <w:r w:rsidR="003A7B08">
        <w:t>.</w:t>
      </w:r>
    </w:p>
    <w:p w:rsidR="007204CA" w:rsidRDefault="007204CA" w:rsidP="007204CA">
      <w:proofErr w:type="gramStart"/>
      <w:r>
        <w:t xml:space="preserve">In  </w:t>
      </w:r>
      <w:r w:rsidRPr="005D15B3">
        <w:rPr>
          <w:b/>
        </w:rPr>
        <w:t>Crystal</w:t>
      </w:r>
      <w:proofErr w:type="gramEnd"/>
      <w:r w:rsidRPr="005D15B3">
        <w:rPr>
          <w:b/>
        </w:rPr>
        <w:t xml:space="preserve">  Solids</w:t>
      </w:r>
      <w:r>
        <w:t xml:space="preserve"> atoms are arranged in a </w:t>
      </w:r>
      <w:r w:rsidRPr="005D15B3">
        <w:rPr>
          <w:b/>
        </w:rPr>
        <w:t>periodic manner</w:t>
      </w:r>
      <w:r>
        <w:t xml:space="preserve"> in all the </w:t>
      </w:r>
      <w:r w:rsidRPr="005D15B3">
        <w:rPr>
          <w:b/>
        </w:rPr>
        <w:t>three direction</w:t>
      </w:r>
    </w:p>
    <w:p w:rsidR="007204CA" w:rsidRDefault="007204CA" w:rsidP="007204CA">
      <w:proofErr w:type="gramStart"/>
      <w:r>
        <w:t xml:space="preserve">In  </w:t>
      </w:r>
      <w:r w:rsidRPr="005D15B3">
        <w:rPr>
          <w:b/>
        </w:rPr>
        <w:t>Non</w:t>
      </w:r>
      <w:proofErr w:type="gramEnd"/>
      <w:r w:rsidRPr="005D15B3">
        <w:rPr>
          <w:b/>
        </w:rPr>
        <w:t xml:space="preserve"> Crystal Solids</w:t>
      </w:r>
      <w:r>
        <w:t xml:space="preserve"> atoms are arranged in </w:t>
      </w:r>
      <w:r w:rsidRPr="005D15B3">
        <w:rPr>
          <w:b/>
        </w:rPr>
        <w:t>random manner</w:t>
      </w:r>
      <w:r>
        <w:t>.</w:t>
      </w:r>
    </w:p>
    <w:p w:rsidR="007204CA" w:rsidRPr="005D15B3" w:rsidRDefault="007204CA" w:rsidP="007204CA">
      <w:pPr>
        <w:rPr>
          <w:b/>
          <w:sz w:val="24"/>
        </w:rPr>
      </w:pPr>
      <w:r w:rsidRPr="005D15B3">
        <w:rPr>
          <w:b/>
          <w:sz w:val="24"/>
        </w:rPr>
        <w:t>Polycrystalline</w:t>
      </w:r>
    </w:p>
    <w:p w:rsidR="007204CA" w:rsidRDefault="007204CA" w:rsidP="007204CA">
      <w:proofErr w:type="gramStart"/>
      <w:r w:rsidRPr="005D15B3">
        <w:rPr>
          <w:b/>
        </w:rPr>
        <w:t xml:space="preserve">Solid </w:t>
      </w:r>
      <w:r w:rsidR="002A6397">
        <w:t xml:space="preserve"> may</w:t>
      </w:r>
      <w:proofErr w:type="gramEnd"/>
      <w:r w:rsidR="002A6397">
        <w:t xml:space="preserve"> be </w:t>
      </w:r>
      <w:r>
        <w:t xml:space="preserve">In a </w:t>
      </w:r>
      <w:r w:rsidRPr="005D15B3">
        <w:rPr>
          <w:b/>
        </w:rPr>
        <w:t>single crystal</w:t>
      </w:r>
      <w:r>
        <w:t xml:space="preserve">  or an </w:t>
      </w:r>
      <w:r w:rsidRPr="005D15B3">
        <w:rPr>
          <w:b/>
        </w:rPr>
        <w:t>aggregate of many crystals</w:t>
      </w:r>
      <w:r>
        <w:t xml:space="preserve"> with in </w:t>
      </w:r>
      <w:r w:rsidRPr="005D15B3">
        <w:rPr>
          <w:b/>
        </w:rPr>
        <w:t>well defined boundaries</w:t>
      </w:r>
      <w:r>
        <w:t xml:space="preserve"> </w:t>
      </w:r>
    </w:p>
    <w:p w:rsidR="002A6397" w:rsidRDefault="002A6397" w:rsidP="007204CA">
      <w:r w:rsidRPr="005D15B3">
        <w:rPr>
          <w:b/>
        </w:rPr>
        <w:t xml:space="preserve">Non –Crystalline </w:t>
      </w:r>
      <w:r>
        <w:t xml:space="preserve">structures are known as </w:t>
      </w:r>
      <w:proofErr w:type="gramStart"/>
      <w:r w:rsidRPr="005D15B3">
        <w:rPr>
          <w:b/>
        </w:rPr>
        <w:t>Amorphous</w:t>
      </w:r>
      <w:proofErr w:type="gramEnd"/>
      <w:r w:rsidRPr="005D15B3">
        <w:rPr>
          <w:b/>
        </w:rPr>
        <w:t xml:space="preserve"> substance</w:t>
      </w:r>
      <w:r>
        <w:t xml:space="preserve">  </w:t>
      </w:r>
    </w:p>
    <w:p w:rsidR="002A6397" w:rsidRDefault="002A6397" w:rsidP="007204CA">
      <w:r>
        <w:t xml:space="preserve">If Non-crystalline structures </w:t>
      </w:r>
      <w:proofErr w:type="gramStart"/>
      <w:r>
        <w:t xml:space="preserve">that  </w:t>
      </w:r>
      <w:r w:rsidRPr="005D15B3">
        <w:rPr>
          <w:b/>
        </w:rPr>
        <w:t>have</w:t>
      </w:r>
      <w:proofErr w:type="gramEnd"/>
      <w:r w:rsidRPr="005D15B3">
        <w:rPr>
          <w:b/>
        </w:rPr>
        <w:t xml:space="preserve"> same physical properties in all the direction</w:t>
      </w:r>
      <w:r>
        <w:t xml:space="preserve"> are called </w:t>
      </w:r>
      <w:r w:rsidR="000324E2" w:rsidRPr="005D15B3">
        <w:rPr>
          <w:b/>
          <w:sz w:val="24"/>
        </w:rPr>
        <w:t>Isotropic</w:t>
      </w:r>
      <w:r w:rsidRPr="005D15B3">
        <w:rPr>
          <w:b/>
          <w:sz w:val="24"/>
        </w:rPr>
        <w:t xml:space="preserve"> </w:t>
      </w:r>
      <w:r>
        <w:t>Substance.</w:t>
      </w:r>
      <w:r w:rsidR="000324E2">
        <w:t xml:space="preserve"> </w:t>
      </w:r>
      <w:proofErr w:type="gramStart"/>
      <w:r w:rsidR="000324E2">
        <w:t>Isotropic</w:t>
      </w:r>
      <w:r>
        <w:t xml:space="preserve"> </w:t>
      </w:r>
      <w:r w:rsidR="000324E2">
        <w:t xml:space="preserve"> </w:t>
      </w:r>
      <w:r>
        <w:t>do</w:t>
      </w:r>
      <w:proofErr w:type="gramEnd"/>
      <w:r w:rsidR="000324E2">
        <w:t xml:space="preserve"> </w:t>
      </w:r>
      <w:r>
        <w:t xml:space="preserve">not have </w:t>
      </w:r>
      <w:r w:rsidRPr="005D15B3">
        <w:rPr>
          <w:b/>
        </w:rPr>
        <w:t>regular shape</w:t>
      </w:r>
      <w:r>
        <w:t xml:space="preserve"> and have </w:t>
      </w:r>
      <w:r w:rsidRPr="005D15B3">
        <w:rPr>
          <w:b/>
        </w:rPr>
        <w:t>various melting temperature at  various point</w:t>
      </w:r>
      <w:r>
        <w:t>.</w:t>
      </w:r>
    </w:p>
    <w:p w:rsidR="006B36D4" w:rsidRDefault="006B36D4" w:rsidP="007204CA">
      <w:r>
        <w:t xml:space="preserve">The crystal has regular shape and if broken </w:t>
      </w:r>
      <w:r w:rsidR="00B87AF0">
        <w:t xml:space="preserve">into </w:t>
      </w:r>
      <w:r>
        <w:t>piece will also have same regular shape</w:t>
      </w:r>
      <w:r w:rsidR="00B87AF0">
        <w:t xml:space="preserve">. It has sharp melting point. Since it </w:t>
      </w:r>
      <w:r w:rsidR="00B87AF0" w:rsidRPr="005D15B3">
        <w:rPr>
          <w:b/>
        </w:rPr>
        <w:t>has different periodic arrangement</w:t>
      </w:r>
      <w:r w:rsidR="00B87AF0">
        <w:t xml:space="preserve"> in all three direction they are called </w:t>
      </w:r>
      <w:proofErr w:type="gramStart"/>
      <w:r w:rsidR="000324E2" w:rsidRPr="005D15B3">
        <w:rPr>
          <w:b/>
        </w:rPr>
        <w:t xml:space="preserve">anisotropic </w:t>
      </w:r>
      <w:r w:rsidR="00B87AF0" w:rsidRPr="005D15B3">
        <w:rPr>
          <w:b/>
        </w:rPr>
        <w:t xml:space="preserve"> substance</w:t>
      </w:r>
      <w:proofErr w:type="gramEnd"/>
      <w:r w:rsidR="00B87AF0" w:rsidRPr="005D15B3">
        <w:rPr>
          <w:b/>
        </w:rPr>
        <w:t>.</w:t>
      </w:r>
    </w:p>
    <w:p w:rsidR="000324E2" w:rsidRDefault="000324E2" w:rsidP="007204CA">
      <w:r w:rsidRPr="005D15B3">
        <w:rPr>
          <w:b/>
        </w:rPr>
        <w:t xml:space="preserve">Crestline </w:t>
      </w:r>
      <w:proofErr w:type="gramStart"/>
      <w:r w:rsidRPr="005D15B3">
        <w:rPr>
          <w:b/>
        </w:rPr>
        <w:t>solids</w:t>
      </w:r>
      <w:r>
        <w:t xml:space="preserve">  made</w:t>
      </w:r>
      <w:proofErr w:type="gramEnd"/>
      <w:r>
        <w:t xml:space="preserve"> up of </w:t>
      </w:r>
      <w:r w:rsidRPr="005D15B3">
        <w:rPr>
          <w:b/>
        </w:rPr>
        <w:t>metallic crystals</w:t>
      </w:r>
      <w:r>
        <w:t xml:space="preserve">  or  </w:t>
      </w:r>
      <w:r w:rsidRPr="005D15B3">
        <w:rPr>
          <w:b/>
        </w:rPr>
        <w:t>non metallic crystals</w:t>
      </w:r>
      <w:r>
        <w:t>.</w:t>
      </w:r>
    </w:p>
    <w:p w:rsidR="000324E2" w:rsidRDefault="000324E2" w:rsidP="007204CA">
      <w:r w:rsidRPr="005D15B3">
        <w:rPr>
          <w:b/>
        </w:rPr>
        <w:t xml:space="preserve">Metallic </w:t>
      </w:r>
      <w:proofErr w:type="gramStart"/>
      <w:r w:rsidRPr="005D15B3">
        <w:rPr>
          <w:b/>
        </w:rPr>
        <w:t>crystals</w:t>
      </w:r>
      <w:r>
        <w:t xml:space="preserve">  -</w:t>
      </w:r>
      <w:proofErr w:type="gramEnd"/>
      <w:r>
        <w:t xml:space="preserve"> Copper, silver, aluminum, tungsten and magnesium</w:t>
      </w:r>
    </w:p>
    <w:p w:rsidR="000324E2" w:rsidRDefault="000324E2" w:rsidP="007204CA">
      <w:r w:rsidRPr="005D15B3">
        <w:rPr>
          <w:b/>
        </w:rPr>
        <w:t xml:space="preserve">Non metallic crystals </w:t>
      </w:r>
      <w:r>
        <w:t>– Carbon, crystallized polymers and plastics</w:t>
      </w:r>
    </w:p>
    <w:p w:rsidR="000324E2" w:rsidRDefault="000324E2" w:rsidP="007204CA">
      <w:r w:rsidRPr="005D15B3">
        <w:rPr>
          <w:b/>
        </w:rPr>
        <w:t xml:space="preserve">Study of </w:t>
      </w:r>
      <w:proofErr w:type="gramStart"/>
      <w:r w:rsidRPr="005D15B3">
        <w:rPr>
          <w:b/>
        </w:rPr>
        <w:t xml:space="preserve">Crystals </w:t>
      </w:r>
      <w:r w:rsidR="00975932" w:rsidRPr="005D15B3">
        <w:rPr>
          <w:b/>
        </w:rPr>
        <w:t xml:space="preserve"> Solids</w:t>
      </w:r>
      <w:proofErr w:type="gramEnd"/>
      <w:r w:rsidR="00975932">
        <w:t xml:space="preserve"> </w:t>
      </w:r>
      <w:r>
        <w:t xml:space="preserve">done by </w:t>
      </w:r>
      <w:r w:rsidR="00975932">
        <w:t>–</w:t>
      </w:r>
      <w:r>
        <w:t xml:space="preserve"> </w:t>
      </w:r>
      <w:r w:rsidR="00975932" w:rsidRPr="005D15B3">
        <w:rPr>
          <w:b/>
        </w:rPr>
        <w:t>X-ray diffraction method</w:t>
      </w:r>
      <w:r w:rsidR="00975932">
        <w:t xml:space="preserve"> and </w:t>
      </w:r>
      <w:r w:rsidR="00975932" w:rsidRPr="005D15B3">
        <w:rPr>
          <w:b/>
        </w:rPr>
        <w:t>Neutron diffraction method</w:t>
      </w:r>
    </w:p>
    <w:p w:rsidR="00975932" w:rsidRDefault="00975932" w:rsidP="007204CA"/>
    <w:p w:rsidR="00975932" w:rsidRPr="00975932" w:rsidRDefault="00975932" w:rsidP="007204CA">
      <w:pPr>
        <w:rPr>
          <w:b/>
          <w:sz w:val="28"/>
        </w:rPr>
      </w:pPr>
      <w:r w:rsidRPr="00975932">
        <w:rPr>
          <w:b/>
          <w:sz w:val="28"/>
        </w:rPr>
        <w:t>Crystal structure</w:t>
      </w:r>
    </w:p>
    <w:p w:rsidR="00975932" w:rsidRPr="003A7B08" w:rsidRDefault="00975932" w:rsidP="007204CA">
      <w:pPr>
        <w:rPr>
          <w:b/>
        </w:rPr>
      </w:pPr>
      <w:r w:rsidRPr="003A7B08">
        <w:rPr>
          <w:b/>
        </w:rPr>
        <w:t xml:space="preserve">The space lattices </w:t>
      </w:r>
    </w:p>
    <w:p w:rsidR="003A7B08" w:rsidRDefault="003A7B08" w:rsidP="003A7B08">
      <w:r>
        <w:t xml:space="preserve">The atomic arrangement in a crystal is called </w:t>
      </w:r>
      <w:r w:rsidRPr="003A7B08">
        <w:rPr>
          <w:b/>
        </w:rPr>
        <w:t>crystal structure</w:t>
      </w:r>
      <w:r>
        <w:t xml:space="preserve">. Periodic arrangement of points in space about which atoms are located is called </w:t>
      </w:r>
      <w:r w:rsidRPr="003A7B08">
        <w:rPr>
          <w:b/>
        </w:rPr>
        <w:t>lattice point</w:t>
      </w:r>
      <w:r>
        <w:t>.</w:t>
      </w:r>
    </w:p>
    <w:p w:rsidR="003A7B08" w:rsidRDefault="003A7B08" w:rsidP="003A7B08">
      <w:pPr>
        <w:rPr>
          <w:b/>
        </w:rPr>
      </w:pPr>
      <w:r w:rsidRPr="005D15B3">
        <w:rPr>
          <w:b/>
        </w:rPr>
        <w:t xml:space="preserve">Infinite array of points in three </w:t>
      </w:r>
      <w:proofErr w:type="gramStart"/>
      <w:r w:rsidRPr="005D15B3">
        <w:rPr>
          <w:b/>
        </w:rPr>
        <w:t>dimension</w:t>
      </w:r>
      <w:proofErr w:type="gramEnd"/>
      <w:r>
        <w:t xml:space="preserve"> in which every point has surroundings identical to that of every other point in the array is called </w:t>
      </w:r>
      <w:r w:rsidRPr="003A7B08">
        <w:rPr>
          <w:b/>
        </w:rPr>
        <w:t>Space lattice.</w:t>
      </w:r>
    </w:p>
    <w:p w:rsidR="003A7B08" w:rsidRDefault="00D9320C" w:rsidP="003A7B08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89.5pt;margin-top:8.6pt;width:0;height:60pt;z-index:251663360" o:connectortype="straight"/>
        </w:pict>
      </w:r>
      <w:r>
        <w:rPr>
          <w:noProof/>
        </w:rPr>
        <w:pict>
          <v:shape id="_x0000_s1040" type="#_x0000_t32" style="position:absolute;margin-left:234.75pt;margin-top:8.6pt;width:54.75pt;height:0;z-index:251662336" o:connectortype="straight"/>
        </w:pict>
      </w:r>
      <w:r>
        <w:rPr>
          <w:noProof/>
        </w:rPr>
        <w:pict>
          <v:shape id="_x0000_s1038" type="#_x0000_t32" style="position:absolute;margin-left:234.75pt;margin-top:8.6pt;width:0;height:60pt;z-index:251660288" o:connectortype="straight"/>
        </w:pict>
      </w:r>
      <w:r>
        <w:rPr>
          <w:noProof/>
        </w:rPr>
        <w:pict>
          <v:shape id="_x0000_s1036" type="#_x0000_t32" style="position:absolute;margin-left:12pt;margin-top:22.1pt;width:0;height:73.5pt;z-index:251658240" o:connectortype="straight"/>
        </w:pict>
      </w:r>
    </w:p>
    <w:p w:rsidR="00167056" w:rsidRDefault="00167056" w:rsidP="007204CA"/>
    <w:p w:rsidR="003A7B08" w:rsidRDefault="00D9320C" w:rsidP="007204CA">
      <w:r>
        <w:rPr>
          <w:noProof/>
        </w:rPr>
        <w:pict>
          <v:shape id="_x0000_s1039" type="#_x0000_t32" style="position:absolute;margin-left:234.75pt;margin-top:17.75pt;width:54.75pt;height:0;z-index:251661312" o:connectortype="straight"/>
        </w:pict>
      </w:r>
      <w:r>
        <w:rPr>
          <w:noProof/>
        </w:rPr>
        <w:pict>
          <v:shape id="_x0000_s1037" type="#_x0000_t32" style="position:absolute;margin-left:12pt;margin-top:44.75pt;width:1in;height:0;z-index:251659264" o:connectortype="straight"/>
        </w:pict>
      </w:r>
      <w:proofErr w:type="gramStart"/>
      <w:r w:rsidR="00167056">
        <w:t>a</w:t>
      </w:r>
      <w:proofErr w:type="gramEnd"/>
    </w:p>
    <w:p w:rsidR="00167056" w:rsidRDefault="00167056" w:rsidP="007204CA"/>
    <w:p w:rsidR="00167056" w:rsidRPr="005D15B3" w:rsidRDefault="00167056" w:rsidP="006C1DA8">
      <w:pPr>
        <w:tabs>
          <w:tab w:val="center" w:pos="4680"/>
        </w:tabs>
        <w:rPr>
          <w:b/>
        </w:rPr>
      </w:pPr>
      <w:r>
        <w:t xml:space="preserve">                      </w:t>
      </w:r>
      <w:proofErr w:type="gramStart"/>
      <w:r>
        <w:t>b</w:t>
      </w:r>
      <w:proofErr w:type="gramEnd"/>
      <w:r w:rsidR="006C1DA8">
        <w:tab/>
      </w:r>
      <w:r w:rsidR="006C1DA8" w:rsidRPr="005D15B3">
        <w:rPr>
          <w:b/>
        </w:rPr>
        <w:t>Two dimensional square array points shown</w:t>
      </w:r>
    </w:p>
    <w:p w:rsidR="00167056" w:rsidRDefault="00167056" w:rsidP="007204CA">
      <w:proofErr w:type="gramStart"/>
      <w:r>
        <w:t>a ,</w:t>
      </w:r>
      <w:proofErr w:type="gramEnd"/>
      <w:r>
        <w:t xml:space="preserve"> b  are  two  vectors  on  the  plane</w:t>
      </w:r>
      <w:r w:rsidR="006C1DA8">
        <w:t xml:space="preserve">. Magnitude of   </w:t>
      </w:r>
      <w:proofErr w:type="gramStart"/>
      <w:r w:rsidR="006C1DA8">
        <w:t>a  and</w:t>
      </w:r>
      <w:proofErr w:type="gramEnd"/>
      <w:r w:rsidR="006C1DA8">
        <w:t xml:space="preserve">  b  are equal and it is taken as unity. Angle between then is 90</w:t>
      </w:r>
      <w:proofErr w:type="gramStart"/>
      <w:r w:rsidR="006C1DA8">
        <w:t>° .</w:t>
      </w:r>
      <w:proofErr w:type="gramEnd"/>
      <w:r w:rsidR="006C1DA8">
        <w:t xml:space="preserve">  </w:t>
      </w:r>
    </w:p>
    <w:p w:rsidR="006C1DA8" w:rsidRDefault="006C1DA8" w:rsidP="007204CA">
      <w:proofErr w:type="gramStart"/>
      <w:r>
        <w:t>a  and</w:t>
      </w:r>
      <w:proofErr w:type="gramEnd"/>
      <w:r>
        <w:t xml:space="preserve">  b  are fundamental translational vectors to generate square array.  </w:t>
      </w:r>
      <w:proofErr w:type="gramStart"/>
      <w:r>
        <w:t>Take  O</w:t>
      </w:r>
      <w:proofErr w:type="gramEnd"/>
      <w:r>
        <w:t xml:space="preserve"> as origin  . If we choose a lattice point P </w:t>
      </w:r>
      <w:proofErr w:type="gramStart"/>
      <w:r>
        <w:t>at  position</w:t>
      </w:r>
      <w:proofErr w:type="gramEnd"/>
      <w:r>
        <w:t xml:space="preserve"> r  then translation vector </w:t>
      </w:r>
    </w:p>
    <w:p w:rsidR="006C1DA8" w:rsidRDefault="006C1DA8" w:rsidP="007204CA">
      <w:r>
        <w:tab/>
      </w:r>
      <w:r>
        <w:tab/>
      </w:r>
      <w:r w:rsidRPr="005D15B3">
        <w:rPr>
          <w:b/>
          <w:sz w:val="24"/>
        </w:rPr>
        <w:t xml:space="preserve">ř = la + </w:t>
      </w:r>
      <w:proofErr w:type="spellStart"/>
      <w:proofErr w:type="gramStart"/>
      <w:r w:rsidRPr="005D15B3">
        <w:rPr>
          <w:b/>
          <w:sz w:val="24"/>
        </w:rPr>
        <w:t>mb</w:t>
      </w:r>
      <w:proofErr w:type="spellEnd"/>
      <w:r w:rsidRPr="005D15B3">
        <w:rPr>
          <w:sz w:val="24"/>
        </w:rPr>
        <w:t xml:space="preserve">  </w:t>
      </w:r>
      <w:r>
        <w:t>where</w:t>
      </w:r>
      <w:proofErr w:type="gramEnd"/>
      <w:r>
        <w:t xml:space="preserve">  l and m  are integers.     </w:t>
      </w:r>
      <w:proofErr w:type="gramStart"/>
      <w:r>
        <w:t>Here  l</w:t>
      </w:r>
      <w:proofErr w:type="gramEnd"/>
      <w:r>
        <w:t xml:space="preserve"> = 2  and m = 1 </w:t>
      </w:r>
    </w:p>
    <w:p w:rsidR="006C1DA8" w:rsidRDefault="006C1DA8" w:rsidP="007204CA">
      <w:r>
        <w:t xml:space="preserve">Thus in three dimension space </w:t>
      </w:r>
      <w:proofErr w:type="gramStart"/>
      <w:r>
        <w:t>lattice  generated</w:t>
      </w:r>
      <w:proofErr w:type="gramEnd"/>
      <w:r>
        <w:t xml:space="preserve"> by repeated translation of three </w:t>
      </w:r>
    </w:p>
    <w:p w:rsidR="006C1DA8" w:rsidRPr="005D15B3" w:rsidRDefault="006C1DA8" w:rsidP="007204CA">
      <w:pPr>
        <w:rPr>
          <w:b/>
        </w:rPr>
      </w:pPr>
      <w:r>
        <w:tab/>
      </w:r>
      <w:r w:rsidRPr="005D15B3">
        <w:rPr>
          <w:b/>
          <w:sz w:val="24"/>
        </w:rPr>
        <w:tab/>
        <w:t xml:space="preserve">ř = la + </w:t>
      </w:r>
      <w:proofErr w:type="spellStart"/>
      <w:proofErr w:type="gramStart"/>
      <w:r w:rsidRPr="005D15B3">
        <w:rPr>
          <w:b/>
          <w:sz w:val="24"/>
        </w:rPr>
        <w:t>mb</w:t>
      </w:r>
      <w:proofErr w:type="spellEnd"/>
      <w:r w:rsidRPr="005D15B3">
        <w:rPr>
          <w:b/>
          <w:sz w:val="24"/>
        </w:rPr>
        <w:t xml:space="preserve">  +</w:t>
      </w:r>
      <w:proofErr w:type="gramEnd"/>
      <w:r w:rsidRPr="005D15B3">
        <w:rPr>
          <w:b/>
          <w:sz w:val="24"/>
        </w:rPr>
        <w:t xml:space="preserve"> </w:t>
      </w:r>
      <w:proofErr w:type="spellStart"/>
      <w:r w:rsidRPr="005D15B3">
        <w:rPr>
          <w:b/>
          <w:sz w:val="24"/>
        </w:rPr>
        <w:t>nc</w:t>
      </w:r>
      <w:proofErr w:type="spellEnd"/>
    </w:p>
    <w:p w:rsidR="006C1DA8" w:rsidRDefault="00D92184" w:rsidP="007204CA">
      <w:r w:rsidRPr="00522A94">
        <w:rPr>
          <w:b/>
        </w:rPr>
        <w:t>no</w:t>
      </w:r>
      <w:r>
        <w:rPr>
          <w:b/>
        </w:rPr>
        <w:t>n-</w:t>
      </w:r>
      <w:r w:rsidRPr="00522A94">
        <w:rPr>
          <w:b/>
        </w:rPr>
        <w:t xml:space="preserve"> coplanar</w:t>
      </w:r>
      <w:r w:rsidR="006C1DA8">
        <w:t xml:space="preserve"> vector a , b , and  c</w:t>
      </w:r>
    </w:p>
    <w:p w:rsidR="006C1DA8" w:rsidRPr="005D15B3" w:rsidRDefault="0009643D" w:rsidP="007204CA">
      <w:pPr>
        <w:rPr>
          <w:b/>
        </w:rPr>
      </w:pPr>
      <w:r w:rsidRPr="005D15B3">
        <w:rPr>
          <w:b/>
        </w:rPr>
        <w:t>Unit Cell</w:t>
      </w:r>
    </w:p>
    <w:p w:rsidR="0009643D" w:rsidRDefault="0009643D" w:rsidP="007204CA">
      <w:r>
        <w:t xml:space="preserve">A space lattice is defined by referring to a </w:t>
      </w:r>
      <w:r w:rsidRPr="00522A94">
        <w:rPr>
          <w:b/>
          <w:sz w:val="24"/>
        </w:rPr>
        <w:t xml:space="preserve">unit </w:t>
      </w:r>
      <w:proofErr w:type="gramStart"/>
      <w:r w:rsidRPr="00522A94">
        <w:rPr>
          <w:b/>
          <w:sz w:val="24"/>
        </w:rPr>
        <w:t>cell</w:t>
      </w:r>
      <w:r w:rsidRPr="00522A94">
        <w:rPr>
          <w:sz w:val="24"/>
        </w:rPr>
        <w:t xml:space="preserve"> </w:t>
      </w:r>
      <w:r>
        <w:t>.</w:t>
      </w:r>
      <w:proofErr w:type="gramEnd"/>
      <w:r>
        <w:t xml:space="preserve">  Unit cell is the smallest unit which when repeated in space indefinitely generates the </w:t>
      </w:r>
      <w:r w:rsidRPr="00522A94">
        <w:rPr>
          <w:b/>
          <w:sz w:val="24"/>
        </w:rPr>
        <w:t>space lattice</w:t>
      </w:r>
      <w:r>
        <w:t>.</w:t>
      </w:r>
    </w:p>
    <w:p w:rsidR="0009643D" w:rsidRDefault="0009643D" w:rsidP="007204CA">
      <w:r w:rsidRPr="00522A94">
        <w:rPr>
          <w:b/>
        </w:rPr>
        <w:t>A group of atoms or molecules identical in composition called the basis</w:t>
      </w:r>
      <w:r>
        <w:t xml:space="preserve"> or the</w:t>
      </w:r>
      <w:r w:rsidRPr="00522A94">
        <w:rPr>
          <w:b/>
        </w:rPr>
        <w:t xml:space="preserve"> </w:t>
      </w:r>
      <w:proofErr w:type="gramStart"/>
      <w:r w:rsidRPr="00522A94">
        <w:rPr>
          <w:b/>
        </w:rPr>
        <w:t xml:space="preserve">pattern  </w:t>
      </w:r>
      <w:r>
        <w:t>,</w:t>
      </w:r>
      <w:proofErr w:type="gramEnd"/>
      <w:r>
        <w:t xml:space="preserve"> Crystal structure generated</w:t>
      </w:r>
    </w:p>
    <w:p w:rsidR="0009643D" w:rsidRPr="00522A94" w:rsidRDefault="00D9320C" w:rsidP="007204CA">
      <w:pPr>
        <w:rPr>
          <w:b/>
          <w:sz w:val="24"/>
        </w:rPr>
      </w:pPr>
      <w:r w:rsidRPr="00D9320C">
        <w:rPr>
          <w:noProof/>
        </w:rPr>
        <w:pict>
          <v:shape id="_x0000_s1042" type="#_x0000_t32" style="position:absolute;margin-left:108pt;margin-top:8.4pt;width:59.25pt;height:.75pt;z-index:251664384" o:connectortype="straight">
            <v:stroke endarrow="block"/>
          </v:shape>
        </w:pict>
      </w:r>
      <w:r w:rsidR="0009643D">
        <w:tab/>
      </w:r>
      <w:r w:rsidR="0009643D" w:rsidRPr="00522A94">
        <w:rPr>
          <w:b/>
          <w:sz w:val="24"/>
        </w:rPr>
        <w:t xml:space="preserve">Lattice + basis                                  </w:t>
      </w:r>
      <w:proofErr w:type="gramStart"/>
      <w:r w:rsidR="0009643D" w:rsidRPr="00522A94">
        <w:rPr>
          <w:b/>
          <w:sz w:val="24"/>
        </w:rPr>
        <w:t>Crystal  structure</w:t>
      </w:r>
      <w:proofErr w:type="gramEnd"/>
      <w:r w:rsidR="0009643D" w:rsidRPr="00522A94">
        <w:rPr>
          <w:b/>
          <w:sz w:val="24"/>
        </w:rPr>
        <w:t>.</w:t>
      </w:r>
    </w:p>
    <w:p w:rsidR="0009643D" w:rsidRDefault="00D9320C" w:rsidP="007204CA">
      <w:pPr>
        <w:rPr>
          <w:b/>
          <w:sz w:val="24"/>
        </w:rPr>
      </w:pPr>
      <w:r>
        <w:rPr>
          <w:b/>
          <w:noProof/>
          <w:sz w:val="24"/>
        </w:rPr>
        <w:pict>
          <v:shape id="_x0000_s1048" type="#_x0000_t32" style="position:absolute;margin-left:94.5pt;margin-top:19.45pt;width:0;height:65.25pt;flip:y;z-index:251670528" o:connectortype="straight"/>
        </w:pict>
      </w:r>
      <w:r>
        <w:rPr>
          <w:b/>
          <w:noProof/>
          <w:sz w:val="24"/>
        </w:rPr>
        <w:pict>
          <v:shape id="_x0000_s1047" type="#_x0000_t32" style="position:absolute;margin-left:38.25pt;margin-top:84.7pt;width:56.25pt;height:78.75pt;flip:x;z-index:251669504" o:connectortype="straight"/>
        </w:pict>
      </w:r>
      <w:r>
        <w:rPr>
          <w:b/>
          <w:noProof/>
          <w:sz w:val="24"/>
        </w:rPr>
        <w:pict>
          <v:shape id="_x0000_s1044" type="#_x0000_t32" style="position:absolute;margin-left:80.25pt;margin-top:84.7pt;width:14.25pt;height:23.25pt;flip:y;z-index:251666432" o:connectortype="straight"/>
        </w:pict>
      </w:r>
      <w:r>
        <w:rPr>
          <w:b/>
          <w:noProof/>
          <w:sz w:val="24"/>
        </w:rPr>
        <w:pict>
          <v:shape id="_x0000_s1045" type="#_x0000_t32" style="position:absolute;margin-left:94.5pt;margin-top:50.95pt;width:.75pt;height:34.5pt;flip:x;z-index:251667456" o:connectortype="straight"/>
        </w:pict>
      </w:r>
      <w:r w:rsidR="00522A94" w:rsidRPr="00522A94">
        <w:rPr>
          <w:b/>
          <w:sz w:val="24"/>
        </w:rPr>
        <w:t>Lattice parameter of a unit cell</w:t>
      </w:r>
    </w:p>
    <w:p w:rsidR="00DE2401" w:rsidRDefault="00D9320C" w:rsidP="007204CA">
      <w:pPr>
        <w:rPr>
          <w:b/>
          <w:sz w:val="24"/>
        </w:rPr>
      </w:pPr>
      <w:r>
        <w:rPr>
          <w:b/>
          <w:noProof/>
          <w:sz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3" type="#_x0000_t16" style="position:absolute;margin-left:80.25pt;margin-top:20.35pt;width:50.25pt;height:60.75pt;z-index:251657215"/>
        </w:pict>
      </w:r>
      <w:r w:rsidR="00DE2401">
        <w:rPr>
          <w:b/>
          <w:sz w:val="24"/>
        </w:rPr>
        <w:t xml:space="preserve">                              Z        </w:t>
      </w:r>
    </w:p>
    <w:p w:rsidR="00522A94" w:rsidRDefault="00DE2401" w:rsidP="007204CA">
      <w:pPr>
        <w:rPr>
          <w:b/>
          <w:sz w:val="24"/>
        </w:rPr>
      </w:pPr>
      <w:r>
        <w:rPr>
          <w:b/>
          <w:sz w:val="24"/>
        </w:rPr>
        <w:t xml:space="preserve">                           </w:t>
      </w:r>
      <w:proofErr w:type="gramStart"/>
      <w:r>
        <w:rPr>
          <w:b/>
          <w:sz w:val="24"/>
        </w:rPr>
        <w:t>β</w:t>
      </w:r>
      <w:proofErr w:type="gramEnd"/>
      <w:r w:rsidR="00522A94">
        <w:rPr>
          <w:b/>
          <w:sz w:val="24"/>
        </w:rPr>
        <w:t xml:space="preserve">                      </w:t>
      </w:r>
      <w:r w:rsidR="00D92184">
        <w:rPr>
          <w:b/>
          <w:sz w:val="24"/>
        </w:rPr>
        <w:t>α</w:t>
      </w:r>
      <w:r w:rsidR="00522A94">
        <w:rPr>
          <w:b/>
          <w:sz w:val="24"/>
        </w:rPr>
        <w:t xml:space="preserve">       </w:t>
      </w:r>
    </w:p>
    <w:p w:rsidR="00DE2401" w:rsidRDefault="00D9320C" w:rsidP="00DE2401">
      <w:pPr>
        <w:rPr>
          <w:b/>
          <w:sz w:val="24"/>
        </w:rPr>
      </w:pPr>
      <w:r>
        <w:rPr>
          <w:b/>
          <w:noProof/>
          <w:sz w:val="24"/>
        </w:rPr>
        <w:pict>
          <v:shape id="_x0000_s1046" type="#_x0000_t32" style="position:absolute;margin-left:95.25pt;margin-top:4.15pt;width:139.5pt;height:17.25pt;z-index:251668480" o:connectortype="straight"/>
        </w:pict>
      </w:r>
      <w:r w:rsidR="00DE2401">
        <w:rPr>
          <w:b/>
          <w:sz w:val="24"/>
        </w:rPr>
        <w:t xml:space="preserve">                                       </w:t>
      </w:r>
      <w:proofErr w:type="gramStart"/>
      <w:r w:rsidR="00D92184">
        <w:rPr>
          <w:b/>
          <w:sz w:val="24"/>
        </w:rPr>
        <w:t>y</w:t>
      </w:r>
      <w:proofErr w:type="gramEnd"/>
      <w:r w:rsidR="00D92184">
        <w:rPr>
          <w:b/>
          <w:sz w:val="24"/>
        </w:rPr>
        <w:tab/>
      </w:r>
      <w:r w:rsidR="00D92184">
        <w:rPr>
          <w:b/>
          <w:sz w:val="24"/>
        </w:rPr>
        <w:tab/>
      </w:r>
      <w:r w:rsidR="00D92184">
        <w:rPr>
          <w:b/>
          <w:sz w:val="24"/>
        </w:rPr>
        <w:tab/>
        <w:t>y</w:t>
      </w:r>
    </w:p>
    <w:p w:rsidR="00DE2401" w:rsidRDefault="00D92184" w:rsidP="007204C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</w:t>
      </w:r>
    </w:p>
    <w:p w:rsidR="00DE2401" w:rsidRDefault="00DE2401" w:rsidP="007204CA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 w:rsidR="00D92184">
        <w:rPr>
          <w:b/>
          <w:sz w:val="24"/>
        </w:rPr>
        <w:t>x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A2F3A" w:rsidRPr="00EC26FB" w:rsidRDefault="00DE2401" w:rsidP="007204CA">
      <w:pPr>
        <w:rPr>
          <w:sz w:val="24"/>
        </w:rPr>
      </w:pPr>
      <w:r>
        <w:rPr>
          <w:b/>
          <w:sz w:val="24"/>
        </w:rPr>
        <w:tab/>
      </w:r>
      <w:r w:rsidR="009A2F3A" w:rsidRPr="00EC26FB">
        <w:rPr>
          <w:sz w:val="24"/>
        </w:rPr>
        <w:t xml:space="preserve">The line drawn </w:t>
      </w:r>
      <w:r w:rsidR="009A2F3A" w:rsidRPr="00EC26FB">
        <w:rPr>
          <w:b/>
          <w:sz w:val="24"/>
        </w:rPr>
        <w:t>parallel to the lines of intersection</w:t>
      </w:r>
      <w:r w:rsidR="009A2F3A" w:rsidRPr="00EC26FB">
        <w:rPr>
          <w:sz w:val="24"/>
        </w:rPr>
        <w:t xml:space="preserve"> of any </w:t>
      </w:r>
      <w:r w:rsidR="009A2F3A" w:rsidRPr="00EC26FB">
        <w:rPr>
          <w:b/>
          <w:sz w:val="24"/>
        </w:rPr>
        <w:t>three faces of a unit cell</w:t>
      </w:r>
      <w:r w:rsidR="009A2F3A" w:rsidRPr="00EC26FB">
        <w:rPr>
          <w:sz w:val="24"/>
        </w:rPr>
        <w:t xml:space="preserve"> that </w:t>
      </w:r>
      <w:r w:rsidR="009A2F3A" w:rsidRPr="00EC26FB">
        <w:rPr>
          <w:b/>
          <w:sz w:val="24"/>
        </w:rPr>
        <w:t>does not lie in the same plane</w:t>
      </w:r>
      <w:r w:rsidR="009A2F3A" w:rsidRPr="00EC26FB">
        <w:rPr>
          <w:sz w:val="24"/>
        </w:rPr>
        <w:t xml:space="preserve"> are called </w:t>
      </w:r>
      <w:r w:rsidR="009A2F3A" w:rsidRPr="00EC26FB">
        <w:rPr>
          <w:b/>
          <w:sz w:val="28"/>
        </w:rPr>
        <w:t>Crystallographic axis</w:t>
      </w:r>
      <w:r w:rsidR="009A2F3A" w:rsidRPr="00EC26FB">
        <w:rPr>
          <w:sz w:val="24"/>
        </w:rPr>
        <w:t>.</w:t>
      </w:r>
    </w:p>
    <w:p w:rsidR="009A2F3A" w:rsidRPr="00EC26FB" w:rsidRDefault="009A2F3A" w:rsidP="007204CA">
      <w:pPr>
        <w:rPr>
          <w:sz w:val="24"/>
        </w:rPr>
      </w:pPr>
      <w:r w:rsidRPr="00EC26FB">
        <w:rPr>
          <w:sz w:val="24"/>
        </w:rPr>
        <w:lastRenderedPageBreak/>
        <w:t xml:space="preserve">The </w:t>
      </w:r>
      <w:r w:rsidRPr="00EC26FB">
        <w:rPr>
          <w:b/>
          <w:sz w:val="24"/>
        </w:rPr>
        <w:t xml:space="preserve">three </w:t>
      </w:r>
      <w:proofErr w:type="gramStart"/>
      <w:r w:rsidRPr="00EC26FB">
        <w:rPr>
          <w:b/>
          <w:sz w:val="24"/>
        </w:rPr>
        <w:t>translational  vectors</w:t>
      </w:r>
      <w:proofErr w:type="gramEnd"/>
      <w:r w:rsidRPr="00EC26FB">
        <w:rPr>
          <w:sz w:val="24"/>
        </w:rPr>
        <w:t xml:space="preserve"> a , b and c lie </w:t>
      </w:r>
      <w:r w:rsidRPr="00EC26FB">
        <w:rPr>
          <w:b/>
          <w:sz w:val="24"/>
        </w:rPr>
        <w:t>along the crystallographic axes</w:t>
      </w:r>
      <w:r w:rsidRPr="00EC26FB">
        <w:rPr>
          <w:sz w:val="24"/>
        </w:rPr>
        <w:t xml:space="preserve">. Unit cell is defined with three crystallographic axes </w:t>
      </w:r>
      <w:proofErr w:type="spellStart"/>
      <w:r w:rsidRPr="00EC26FB">
        <w:rPr>
          <w:sz w:val="24"/>
        </w:rPr>
        <w:t>x</w:t>
      </w:r>
      <w:proofErr w:type="gramStart"/>
      <w:r w:rsidRPr="00EC26FB">
        <w:rPr>
          <w:sz w:val="24"/>
        </w:rPr>
        <w:t>,y,z</w:t>
      </w:r>
      <w:proofErr w:type="spellEnd"/>
      <w:proofErr w:type="gramEnd"/>
      <w:r w:rsidRPr="00EC26FB">
        <w:rPr>
          <w:sz w:val="24"/>
        </w:rPr>
        <w:t xml:space="preserve">. The intercepts </w:t>
      </w:r>
      <w:proofErr w:type="spellStart"/>
      <w:r w:rsidRPr="00EC26FB">
        <w:rPr>
          <w:b/>
          <w:sz w:val="24"/>
        </w:rPr>
        <w:t>a</w:t>
      </w:r>
      <w:proofErr w:type="gramStart"/>
      <w:r w:rsidRPr="00EC26FB">
        <w:rPr>
          <w:b/>
          <w:sz w:val="24"/>
        </w:rPr>
        <w:t>,b</w:t>
      </w:r>
      <w:proofErr w:type="spellEnd"/>
      <w:proofErr w:type="gramEnd"/>
      <w:r w:rsidRPr="00EC26FB">
        <w:rPr>
          <w:b/>
          <w:sz w:val="24"/>
        </w:rPr>
        <w:t xml:space="preserve"> and c defined</w:t>
      </w:r>
      <w:r w:rsidRPr="00EC26FB">
        <w:rPr>
          <w:sz w:val="24"/>
        </w:rPr>
        <w:t xml:space="preserve"> the </w:t>
      </w:r>
      <w:r w:rsidRPr="00EC26FB">
        <w:rPr>
          <w:b/>
          <w:sz w:val="24"/>
        </w:rPr>
        <w:t>dimensions</w:t>
      </w:r>
      <w:r w:rsidRPr="00EC26FB">
        <w:rPr>
          <w:sz w:val="24"/>
        </w:rPr>
        <w:t xml:space="preserve"> of an </w:t>
      </w:r>
      <w:r w:rsidRPr="00EC26FB">
        <w:rPr>
          <w:b/>
          <w:sz w:val="24"/>
        </w:rPr>
        <w:t>unit cell</w:t>
      </w:r>
      <w:r w:rsidRPr="00EC26FB">
        <w:rPr>
          <w:sz w:val="24"/>
        </w:rPr>
        <w:t xml:space="preserve"> are known as its </w:t>
      </w:r>
      <w:r w:rsidRPr="00EC26FB">
        <w:rPr>
          <w:b/>
          <w:sz w:val="28"/>
        </w:rPr>
        <w:t>primitives</w:t>
      </w:r>
      <w:r w:rsidRPr="00EC26FB">
        <w:rPr>
          <w:sz w:val="24"/>
        </w:rPr>
        <w:t>.</w:t>
      </w:r>
    </w:p>
    <w:p w:rsidR="0048794D" w:rsidRPr="00EC26FB" w:rsidRDefault="009A2F3A" w:rsidP="007204CA">
      <w:pPr>
        <w:rPr>
          <w:sz w:val="24"/>
        </w:rPr>
      </w:pPr>
      <w:r w:rsidRPr="00EC26FB">
        <w:rPr>
          <w:sz w:val="24"/>
        </w:rPr>
        <w:t xml:space="preserve"> </w:t>
      </w:r>
      <w:r w:rsidR="0048794D" w:rsidRPr="00EC26FB">
        <w:rPr>
          <w:sz w:val="24"/>
        </w:rPr>
        <w:t xml:space="preserve">The </w:t>
      </w:r>
      <w:r w:rsidR="0048794D" w:rsidRPr="00CA17D4">
        <w:rPr>
          <w:b/>
          <w:sz w:val="24"/>
        </w:rPr>
        <w:t>interfacial angles</w:t>
      </w:r>
      <w:r w:rsidR="0048794D" w:rsidRPr="00EC26FB">
        <w:rPr>
          <w:sz w:val="24"/>
        </w:rPr>
        <w:t xml:space="preserve"> are defined </w:t>
      </w:r>
      <w:r w:rsidR="0048794D" w:rsidRPr="00CA17D4">
        <w:rPr>
          <w:b/>
          <w:sz w:val="24"/>
        </w:rPr>
        <w:t>between transnational vectors</w:t>
      </w:r>
      <w:r w:rsidR="0048794D" w:rsidRPr="00EC26FB">
        <w:rPr>
          <w:sz w:val="24"/>
        </w:rPr>
        <w:t xml:space="preserve"> a ,</w:t>
      </w:r>
      <w:r w:rsidR="004E2FB3" w:rsidRPr="00EC26FB">
        <w:rPr>
          <w:sz w:val="24"/>
        </w:rPr>
        <w:t xml:space="preserve">  </w:t>
      </w:r>
      <w:r w:rsidR="0048794D" w:rsidRPr="00EC26FB">
        <w:rPr>
          <w:sz w:val="24"/>
        </w:rPr>
        <w:t>b</w:t>
      </w:r>
      <w:r w:rsidR="004E2FB3" w:rsidRPr="00EC26FB">
        <w:rPr>
          <w:sz w:val="24"/>
        </w:rPr>
        <w:t xml:space="preserve">  </w:t>
      </w:r>
      <w:r w:rsidR="0048794D" w:rsidRPr="00EC26FB">
        <w:rPr>
          <w:sz w:val="24"/>
        </w:rPr>
        <w:t>and</w:t>
      </w:r>
      <w:r w:rsidR="004E2FB3" w:rsidRPr="00EC26FB">
        <w:rPr>
          <w:sz w:val="24"/>
        </w:rPr>
        <w:t xml:space="preserve"> </w:t>
      </w:r>
      <w:r w:rsidR="0048794D" w:rsidRPr="00EC26FB">
        <w:rPr>
          <w:sz w:val="24"/>
        </w:rPr>
        <w:t xml:space="preserve"> c </w:t>
      </w:r>
      <w:r w:rsidR="004E2FB3" w:rsidRPr="00EC26FB">
        <w:rPr>
          <w:sz w:val="24"/>
        </w:rPr>
        <w:t xml:space="preserve"> </w:t>
      </w:r>
      <w:r w:rsidR="0048794D" w:rsidRPr="00EC26FB">
        <w:rPr>
          <w:sz w:val="24"/>
        </w:rPr>
        <w:t>are</w:t>
      </w:r>
      <w:r w:rsidR="004E2FB3" w:rsidRPr="00EC26FB">
        <w:rPr>
          <w:sz w:val="24"/>
        </w:rPr>
        <w:t xml:space="preserve"> </w:t>
      </w:r>
      <w:r w:rsidR="0048794D" w:rsidRPr="00EC26FB">
        <w:rPr>
          <w:sz w:val="24"/>
        </w:rPr>
        <w:t xml:space="preserve"> </w:t>
      </w:r>
      <w:r w:rsidR="004E2FB3" w:rsidRPr="00EC26FB">
        <w:rPr>
          <w:sz w:val="24"/>
        </w:rPr>
        <w:t xml:space="preserve">α. </w:t>
      </w:r>
      <w:r w:rsidR="0048794D" w:rsidRPr="00CA17D4">
        <w:rPr>
          <w:b/>
          <w:sz w:val="24"/>
        </w:rPr>
        <w:t>alpha</w:t>
      </w:r>
      <w:r w:rsidR="0048794D" w:rsidRPr="00EC26FB">
        <w:rPr>
          <w:sz w:val="24"/>
        </w:rPr>
        <w:t xml:space="preserve">, </w:t>
      </w:r>
      <w:r w:rsidR="004E2FB3" w:rsidRPr="00EC26FB">
        <w:rPr>
          <w:sz w:val="24"/>
        </w:rPr>
        <w:t xml:space="preserve">  β  </w:t>
      </w:r>
      <w:r w:rsidR="0048794D" w:rsidRPr="00CA17D4">
        <w:rPr>
          <w:b/>
          <w:sz w:val="24"/>
        </w:rPr>
        <w:t>beta</w:t>
      </w:r>
      <w:r w:rsidR="0048794D" w:rsidRPr="00EC26FB">
        <w:rPr>
          <w:sz w:val="24"/>
        </w:rPr>
        <w:t xml:space="preserve">, and </w:t>
      </w:r>
      <w:r w:rsidR="004E2FB3" w:rsidRPr="00EC26FB">
        <w:rPr>
          <w:sz w:val="24"/>
        </w:rPr>
        <w:t xml:space="preserve"> γ  </w:t>
      </w:r>
      <w:r w:rsidR="0048794D" w:rsidRPr="00CA17D4">
        <w:rPr>
          <w:b/>
          <w:sz w:val="24"/>
        </w:rPr>
        <w:t>Gama</w:t>
      </w:r>
      <w:r w:rsidR="0048794D" w:rsidRPr="00EC26FB">
        <w:rPr>
          <w:sz w:val="24"/>
        </w:rPr>
        <w:t xml:space="preserve"> </w:t>
      </w:r>
      <w:r w:rsidR="004E2FB3" w:rsidRPr="00EC26FB">
        <w:rPr>
          <w:sz w:val="24"/>
        </w:rPr>
        <w:t>.</w:t>
      </w:r>
      <w:r w:rsidR="0048794D" w:rsidRPr="00EC26FB">
        <w:rPr>
          <w:sz w:val="24"/>
        </w:rPr>
        <w:t xml:space="preserve"> </w:t>
      </w:r>
    </w:p>
    <w:p w:rsidR="00F25881" w:rsidRPr="00EC26FB" w:rsidRDefault="0048794D" w:rsidP="007204CA">
      <w:pPr>
        <w:rPr>
          <w:sz w:val="24"/>
        </w:rPr>
      </w:pPr>
      <w:r w:rsidRPr="00EC26FB">
        <w:rPr>
          <w:sz w:val="24"/>
        </w:rPr>
        <w:t xml:space="preserve">Basic lattice parameters are </w:t>
      </w:r>
      <w:r w:rsidRPr="00CA17D4">
        <w:rPr>
          <w:b/>
          <w:sz w:val="24"/>
        </w:rPr>
        <w:t>primitive</w:t>
      </w:r>
      <w:r w:rsidRPr="00EC26FB">
        <w:rPr>
          <w:sz w:val="24"/>
        </w:rPr>
        <w:t xml:space="preserve"> a, b and c and </w:t>
      </w:r>
      <w:r w:rsidRPr="00CA17D4">
        <w:rPr>
          <w:b/>
          <w:sz w:val="24"/>
        </w:rPr>
        <w:t>the interfacial angles</w:t>
      </w:r>
      <w:r w:rsidRPr="00EC26FB">
        <w:rPr>
          <w:sz w:val="24"/>
        </w:rPr>
        <w:t xml:space="preserve"> </w:t>
      </w:r>
      <w:proofErr w:type="gramStart"/>
      <w:r w:rsidRPr="00EC26FB">
        <w:rPr>
          <w:sz w:val="24"/>
        </w:rPr>
        <w:t>α</w:t>
      </w:r>
      <w:r w:rsidR="004E2FB3" w:rsidRPr="00EC26FB">
        <w:rPr>
          <w:sz w:val="24"/>
        </w:rPr>
        <w:t xml:space="preserve"> ,</w:t>
      </w:r>
      <w:proofErr w:type="gramEnd"/>
      <w:r w:rsidRPr="00EC26FB">
        <w:rPr>
          <w:sz w:val="24"/>
        </w:rPr>
        <w:t xml:space="preserve"> β and γ</w:t>
      </w:r>
      <w:r w:rsidR="00F25881" w:rsidRPr="00EC26FB">
        <w:rPr>
          <w:sz w:val="24"/>
        </w:rPr>
        <w:t xml:space="preserve"> are </w:t>
      </w:r>
      <w:r w:rsidR="00F25881" w:rsidRPr="00CA17D4">
        <w:rPr>
          <w:b/>
          <w:sz w:val="28"/>
        </w:rPr>
        <w:t>basic lattice parameters</w:t>
      </w:r>
      <w:r w:rsidR="00F25881" w:rsidRPr="00EC26FB">
        <w:rPr>
          <w:sz w:val="24"/>
        </w:rPr>
        <w:t xml:space="preserve">. They determine the </w:t>
      </w:r>
      <w:r w:rsidR="00F25881" w:rsidRPr="00CA17D4">
        <w:rPr>
          <w:b/>
          <w:sz w:val="24"/>
        </w:rPr>
        <w:t>form</w:t>
      </w:r>
      <w:r w:rsidR="00F25881" w:rsidRPr="00EC26FB">
        <w:rPr>
          <w:sz w:val="24"/>
        </w:rPr>
        <w:t xml:space="preserve"> and actual size of </w:t>
      </w:r>
      <w:proofErr w:type="gramStart"/>
      <w:r w:rsidR="00F25881" w:rsidRPr="00EC26FB">
        <w:rPr>
          <w:sz w:val="24"/>
        </w:rPr>
        <w:t>an</w:t>
      </w:r>
      <w:proofErr w:type="gramEnd"/>
      <w:r w:rsidR="00F25881" w:rsidRPr="00EC26FB">
        <w:rPr>
          <w:sz w:val="24"/>
        </w:rPr>
        <w:t xml:space="preserve"> </w:t>
      </w:r>
      <w:r w:rsidR="00F25881" w:rsidRPr="00CA17D4">
        <w:rPr>
          <w:b/>
          <w:sz w:val="24"/>
        </w:rPr>
        <w:t>unit cell</w:t>
      </w:r>
      <w:r w:rsidR="00F25881" w:rsidRPr="00EC26FB">
        <w:rPr>
          <w:sz w:val="24"/>
        </w:rPr>
        <w:t>.</w:t>
      </w:r>
    </w:p>
    <w:p w:rsidR="00F25881" w:rsidRPr="00CA17D4" w:rsidRDefault="00F25881" w:rsidP="007204CA">
      <w:pPr>
        <w:rPr>
          <w:b/>
          <w:sz w:val="24"/>
        </w:rPr>
      </w:pPr>
      <w:r w:rsidRPr="00CA17D4">
        <w:rPr>
          <w:b/>
          <w:sz w:val="28"/>
        </w:rPr>
        <w:t xml:space="preserve">Primitive </w:t>
      </w:r>
      <w:proofErr w:type="gramStart"/>
      <w:r w:rsidRPr="00CA17D4">
        <w:rPr>
          <w:b/>
          <w:sz w:val="28"/>
        </w:rPr>
        <w:t>cell</w:t>
      </w:r>
      <w:r w:rsidRPr="00EC26FB">
        <w:rPr>
          <w:sz w:val="24"/>
        </w:rPr>
        <w:t xml:space="preserve">  is</w:t>
      </w:r>
      <w:proofErr w:type="gramEnd"/>
      <w:r w:rsidRPr="00EC26FB">
        <w:rPr>
          <w:sz w:val="24"/>
        </w:rPr>
        <w:t xml:space="preserve"> one which is </w:t>
      </w:r>
      <w:r w:rsidRPr="00CA17D4">
        <w:rPr>
          <w:b/>
          <w:sz w:val="24"/>
        </w:rPr>
        <w:t>formed by</w:t>
      </w:r>
      <w:r w:rsidRPr="00EC26FB">
        <w:rPr>
          <w:sz w:val="24"/>
        </w:rPr>
        <w:t xml:space="preserve"> </w:t>
      </w:r>
      <w:r w:rsidRPr="00CA17D4">
        <w:rPr>
          <w:b/>
          <w:sz w:val="24"/>
        </w:rPr>
        <w:t>primitives</w:t>
      </w:r>
      <w:r w:rsidRPr="00EC26FB">
        <w:rPr>
          <w:sz w:val="24"/>
        </w:rPr>
        <w:t xml:space="preserve"> a , b and c and it will </w:t>
      </w:r>
      <w:r w:rsidRPr="00CA17D4">
        <w:rPr>
          <w:b/>
          <w:sz w:val="24"/>
        </w:rPr>
        <w:t>have only one lattice point.</w:t>
      </w:r>
    </w:p>
    <w:p w:rsidR="00EC26FB" w:rsidRPr="00EC26FB" w:rsidRDefault="00F25881" w:rsidP="007204CA">
      <w:pPr>
        <w:rPr>
          <w:sz w:val="24"/>
        </w:rPr>
      </w:pPr>
      <w:r w:rsidRPr="00EC26FB">
        <w:rPr>
          <w:sz w:val="24"/>
        </w:rPr>
        <w:t xml:space="preserve">It there are two or more lattice points, then it is not a primitive cell and </w:t>
      </w:r>
      <w:r w:rsidRPr="00CA17D4">
        <w:rPr>
          <w:b/>
          <w:sz w:val="24"/>
        </w:rPr>
        <w:t xml:space="preserve">various </w:t>
      </w:r>
      <w:r w:rsidR="00EC26FB" w:rsidRPr="00CA17D4">
        <w:rPr>
          <w:b/>
          <w:sz w:val="24"/>
        </w:rPr>
        <w:t xml:space="preserve">crystal </w:t>
      </w:r>
      <w:proofErr w:type="gramStart"/>
      <w:r w:rsidR="00EC26FB" w:rsidRPr="00CA17D4">
        <w:rPr>
          <w:b/>
          <w:sz w:val="24"/>
        </w:rPr>
        <w:t>lattice</w:t>
      </w:r>
      <w:proofErr w:type="gramEnd"/>
      <w:r w:rsidR="00EC26FB" w:rsidRPr="00EC26FB">
        <w:rPr>
          <w:sz w:val="24"/>
        </w:rPr>
        <w:t xml:space="preserve"> </w:t>
      </w:r>
      <w:r w:rsidR="00EC26FB" w:rsidRPr="00CA17D4">
        <w:rPr>
          <w:b/>
          <w:sz w:val="24"/>
        </w:rPr>
        <w:t>contain two or more lattice points</w:t>
      </w:r>
      <w:r w:rsidR="00EC26FB" w:rsidRPr="00EC26FB">
        <w:rPr>
          <w:sz w:val="24"/>
        </w:rPr>
        <w:t xml:space="preserve"> and so most of unit cell are </w:t>
      </w:r>
      <w:r w:rsidR="00EC26FB" w:rsidRPr="00CA17D4">
        <w:rPr>
          <w:b/>
          <w:sz w:val="24"/>
        </w:rPr>
        <w:t>not primitive cell</w:t>
      </w:r>
      <w:r w:rsidR="00EC26FB" w:rsidRPr="00EC26FB">
        <w:rPr>
          <w:sz w:val="24"/>
        </w:rPr>
        <w:t xml:space="preserve">. </w:t>
      </w:r>
    </w:p>
    <w:p w:rsidR="008306B3" w:rsidRPr="00BE40D3" w:rsidRDefault="008306B3" w:rsidP="007204CA">
      <w:pPr>
        <w:rPr>
          <w:b/>
          <w:sz w:val="28"/>
        </w:rPr>
      </w:pPr>
      <w:proofErr w:type="spellStart"/>
      <w:r w:rsidRPr="00BE40D3">
        <w:rPr>
          <w:b/>
          <w:sz w:val="28"/>
        </w:rPr>
        <w:t>Bravais</w:t>
      </w:r>
      <w:proofErr w:type="spellEnd"/>
      <w:r w:rsidRPr="00BE40D3">
        <w:rPr>
          <w:b/>
          <w:sz w:val="28"/>
        </w:rPr>
        <w:t xml:space="preserve"> lattices</w:t>
      </w:r>
    </w:p>
    <w:p w:rsidR="008306B3" w:rsidRDefault="008306B3" w:rsidP="007204CA">
      <w:pPr>
        <w:rPr>
          <w:sz w:val="28"/>
        </w:rPr>
      </w:pPr>
      <w:r w:rsidRPr="008306B3">
        <w:rPr>
          <w:sz w:val="24"/>
        </w:rPr>
        <w:t xml:space="preserve">Three dimensional </w:t>
      </w:r>
      <w:r w:rsidRPr="00BE40D3">
        <w:rPr>
          <w:b/>
          <w:sz w:val="24"/>
        </w:rPr>
        <w:t>space lattice</w:t>
      </w:r>
      <w:r w:rsidRPr="008306B3">
        <w:rPr>
          <w:sz w:val="24"/>
        </w:rPr>
        <w:t xml:space="preserve"> is </w:t>
      </w:r>
      <w:r w:rsidRPr="00BE40D3">
        <w:rPr>
          <w:b/>
          <w:sz w:val="24"/>
        </w:rPr>
        <w:t>generated by</w:t>
      </w:r>
      <w:r w:rsidRPr="008306B3">
        <w:rPr>
          <w:sz w:val="24"/>
        </w:rPr>
        <w:t xml:space="preserve"> </w:t>
      </w:r>
      <w:r w:rsidRPr="00BE40D3">
        <w:rPr>
          <w:b/>
          <w:sz w:val="24"/>
        </w:rPr>
        <w:t xml:space="preserve">repeated translation of three </w:t>
      </w:r>
      <w:proofErr w:type="spellStart"/>
      <w:proofErr w:type="gramStart"/>
      <w:r w:rsidRPr="00BE40D3">
        <w:rPr>
          <w:b/>
          <w:sz w:val="24"/>
        </w:rPr>
        <w:t>noncoplanar</w:t>
      </w:r>
      <w:proofErr w:type="spellEnd"/>
      <w:r w:rsidRPr="008306B3">
        <w:rPr>
          <w:sz w:val="24"/>
        </w:rPr>
        <w:t xml:space="preserve">  </w:t>
      </w:r>
      <w:proofErr w:type="spellStart"/>
      <w:r w:rsidRPr="008306B3">
        <w:rPr>
          <w:sz w:val="24"/>
        </w:rPr>
        <w:t>a,b,and</w:t>
      </w:r>
      <w:proofErr w:type="spellEnd"/>
      <w:proofErr w:type="gramEnd"/>
      <w:r w:rsidRPr="008306B3">
        <w:rPr>
          <w:sz w:val="24"/>
        </w:rPr>
        <w:t xml:space="preserve"> c . In three dimensional </w:t>
      </w:r>
      <w:proofErr w:type="gramStart"/>
      <w:r w:rsidRPr="008306B3">
        <w:rPr>
          <w:sz w:val="24"/>
        </w:rPr>
        <w:t>space</w:t>
      </w:r>
      <w:proofErr w:type="gramEnd"/>
      <w:r w:rsidRPr="008306B3">
        <w:rPr>
          <w:sz w:val="24"/>
        </w:rPr>
        <w:t xml:space="preserve"> only </w:t>
      </w:r>
      <w:r w:rsidRPr="00BE40D3">
        <w:rPr>
          <w:b/>
          <w:sz w:val="24"/>
        </w:rPr>
        <w:t xml:space="preserve">fourteen distinguishable ways of point arrangements </w:t>
      </w:r>
      <w:r w:rsidRPr="008306B3">
        <w:rPr>
          <w:sz w:val="24"/>
        </w:rPr>
        <w:t xml:space="preserve">is possible. These Fourteen types of point arrangement </w:t>
      </w:r>
      <w:r w:rsidRPr="00BE40D3">
        <w:rPr>
          <w:b/>
          <w:sz w:val="24"/>
        </w:rPr>
        <w:t>in space lattice</w:t>
      </w:r>
      <w:r w:rsidR="00BE40D3">
        <w:rPr>
          <w:b/>
          <w:sz w:val="24"/>
        </w:rPr>
        <w:t xml:space="preserve"> of seven crystal systems</w:t>
      </w:r>
      <w:r w:rsidRPr="008306B3">
        <w:rPr>
          <w:sz w:val="24"/>
        </w:rPr>
        <w:t xml:space="preserve"> </w:t>
      </w:r>
      <w:proofErr w:type="gramStart"/>
      <w:r w:rsidRPr="008306B3">
        <w:rPr>
          <w:sz w:val="24"/>
        </w:rPr>
        <w:t>is</w:t>
      </w:r>
      <w:proofErr w:type="gramEnd"/>
      <w:r w:rsidRPr="008306B3">
        <w:rPr>
          <w:sz w:val="24"/>
        </w:rPr>
        <w:t xml:space="preserve"> called </w:t>
      </w:r>
      <w:proofErr w:type="spellStart"/>
      <w:r w:rsidRPr="00BE40D3">
        <w:rPr>
          <w:b/>
          <w:sz w:val="28"/>
        </w:rPr>
        <w:t>Bravais</w:t>
      </w:r>
      <w:proofErr w:type="spellEnd"/>
      <w:r w:rsidRPr="00BE40D3">
        <w:rPr>
          <w:b/>
          <w:sz w:val="28"/>
        </w:rPr>
        <w:t xml:space="preserve"> lattices</w:t>
      </w:r>
      <w:r w:rsidRPr="00BE40D3">
        <w:rPr>
          <w:sz w:val="28"/>
        </w:rPr>
        <w:t>.</w:t>
      </w:r>
    </w:p>
    <w:p w:rsidR="002120B4" w:rsidRPr="002120B4" w:rsidRDefault="002120B4" w:rsidP="002120B4">
      <w:pPr>
        <w:jc w:val="center"/>
        <w:rPr>
          <w:sz w:val="32"/>
        </w:rPr>
      </w:pPr>
      <w:proofErr w:type="gramStart"/>
      <w:r w:rsidRPr="002120B4">
        <w:rPr>
          <w:b/>
          <w:sz w:val="28"/>
        </w:rPr>
        <w:t>seven</w:t>
      </w:r>
      <w:proofErr w:type="gramEnd"/>
      <w:r w:rsidRPr="002120B4">
        <w:rPr>
          <w:b/>
          <w:sz w:val="28"/>
        </w:rPr>
        <w:t xml:space="preserve"> crystal systems</w:t>
      </w:r>
    </w:p>
    <w:tbl>
      <w:tblPr>
        <w:tblStyle w:val="TableGrid"/>
        <w:tblW w:w="0" w:type="auto"/>
        <w:tblLook w:val="04A0"/>
      </w:tblPr>
      <w:tblGrid>
        <w:gridCol w:w="828"/>
        <w:gridCol w:w="2790"/>
        <w:gridCol w:w="2160"/>
        <w:gridCol w:w="3798"/>
      </w:tblGrid>
      <w:tr w:rsidR="00BE40D3" w:rsidTr="004035FB">
        <w:tc>
          <w:tcPr>
            <w:tcW w:w="828" w:type="dxa"/>
          </w:tcPr>
          <w:p w:rsidR="00BE40D3" w:rsidRDefault="00BE40D3" w:rsidP="007204CA">
            <w:pPr>
              <w:rPr>
                <w:sz w:val="24"/>
              </w:rPr>
            </w:pPr>
            <w:r>
              <w:rPr>
                <w:sz w:val="24"/>
              </w:rPr>
              <w:t>SL.NO</w:t>
            </w:r>
          </w:p>
        </w:tc>
        <w:tc>
          <w:tcPr>
            <w:tcW w:w="2790" w:type="dxa"/>
          </w:tcPr>
          <w:p w:rsidR="00BE40D3" w:rsidRDefault="00BE40D3" w:rsidP="00BE40D3">
            <w:pPr>
              <w:rPr>
                <w:sz w:val="24"/>
              </w:rPr>
            </w:pPr>
            <w:r>
              <w:rPr>
                <w:sz w:val="24"/>
              </w:rPr>
              <w:t xml:space="preserve">CRYSTAL SYSTEM </w:t>
            </w:r>
          </w:p>
        </w:tc>
        <w:tc>
          <w:tcPr>
            <w:tcW w:w="2160" w:type="dxa"/>
          </w:tcPr>
          <w:p w:rsidR="00BE40D3" w:rsidRDefault="00BE40D3" w:rsidP="007204CA">
            <w:pPr>
              <w:rPr>
                <w:sz w:val="24"/>
              </w:rPr>
            </w:pPr>
            <w:r>
              <w:rPr>
                <w:sz w:val="24"/>
              </w:rPr>
              <w:t>UNIT VETOR</w:t>
            </w:r>
          </w:p>
        </w:tc>
        <w:tc>
          <w:tcPr>
            <w:tcW w:w="3798" w:type="dxa"/>
          </w:tcPr>
          <w:p w:rsidR="00BE40D3" w:rsidRDefault="00BE40D3" w:rsidP="007204CA">
            <w:pPr>
              <w:rPr>
                <w:sz w:val="24"/>
              </w:rPr>
            </w:pPr>
            <w:r>
              <w:rPr>
                <w:sz w:val="24"/>
              </w:rPr>
              <w:t>ANGLES</w:t>
            </w:r>
          </w:p>
        </w:tc>
      </w:tr>
      <w:tr w:rsidR="00BE40D3" w:rsidTr="004035FB">
        <w:tc>
          <w:tcPr>
            <w:tcW w:w="828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Cubic</w:t>
            </w:r>
          </w:p>
        </w:tc>
        <w:tc>
          <w:tcPr>
            <w:tcW w:w="2160" w:type="dxa"/>
          </w:tcPr>
          <w:p w:rsidR="00BE40D3" w:rsidRDefault="004035FB" w:rsidP="004035FB">
            <w:pPr>
              <w:rPr>
                <w:sz w:val="24"/>
              </w:rPr>
            </w:pPr>
            <w:r>
              <w:rPr>
                <w:sz w:val="24"/>
              </w:rPr>
              <w:t xml:space="preserve">a  </w:t>
            </w:r>
            <w:r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sz w:val="24"/>
              </w:rPr>
              <w:t xml:space="preserve"> b  </w:t>
            </w:r>
            <w:r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3798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 xml:space="preserve">α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β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γ  </w:t>
            </w:r>
            <w:r>
              <w:rPr>
                <w:rFonts w:ascii="Arial" w:hAnsi="Arial" w:cs="Arial"/>
                <w:sz w:val="24"/>
              </w:rPr>
              <w:t>=  90°</w:t>
            </w:r>
          </w:p>
        </w:tc>
      </w:tr>
      <w:tr w:rsidR="00BE40D3" w:rsidTr="004035FB">
        <w:tc>
          <w:tcPr>
            <w:tcW w:w="828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Tetragonal</w:t>
            </w:r>
          </w:p>
        </w:tc>
        <w:tc>
          <w:tcPr>
            <w:tcW w:w="216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 xml:space="preserve">a  </w:t>
            </w:r>
            <w:r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sz w:val="24"/>
              </w:rPr>
              <w:t xml:space="preserve"> b  ≠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3798" w:type="dxa"/>
          </w:tcPr>
          <w:p w:rsidR="00BE40D3" w:rsidRDefault="00D80463" w:rsidP="007204CA">
            <w:pPr>
              <w:rPr>
                <w:sz w:val="24"/>
              </w:rPr>
            </w:pPr>
            <w:r>
              <w:rPr>
                <w:sz w:val="24"/>
              </w:rPr>
              <w:t xml:space="preserve">α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β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γ  </w:t>
            </w:r>
            <w:r>
              <w:rPr>
                <w:rFonts w:ascii="Arial" w:hAnsi="Arial" w:cs="Arial"/>
                <w:sz w:val="24"/>
              </w:rPr>
              <w:t>=  90°</w:t>
            </w:r>
          </w:p>
        </w:tc>
      </w:tr>
      <w:tr w:rsidR="00BE40D3" w:rsidTr="004035FB">
        <w:tc>
          <w:tcPr>
            <w:tcW w:w="828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0" w:type="dxa"/>
          </w:tcPr>
          <w:p w:rsidR="00BE40D3" w:rsidRDefault="004035FB" w:rsidP="007204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Orthohombic</w:t>
            </w:r>
            <w:proofErr w:type="spellEnd"/>
          </w:p>
        </w:tc>
        <w:tc>
          <w:tcPr>
            <w:tcW w:w="216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a  ≠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b  ≠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3798" w:type="dxa"/>
          </w:tcPr>
          <w:p w:rsidR="00BE40D3" w:rsidRDefault="00D80463" w:rsidP="007204CA">
            <w:pPr>
              <w:rPr>
                <w:sz w:val="24"/>
              </w:rPr>
            </w:pPr>
            <w:r>
              <w:rPr>
                <w:sz w:val="24"/>
              </w:rPr>
              <w:t xml:space="preserve">α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β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γ  </w:t>
            </w:r>
            <w:r>
              <w:rPr>
                <w:rFonts w:ascii="Arial" w:hAnsi="Arial" w:cs="Arial"/>
                <w:sz w:val="24"/>
              </w:rPr>
              <w:t>=  90°</w:t>
            </w:r>
          </w:p>
        </w:tc>
      </w:tr>
      <w:tr w:rsidR="00BE40D3" w:rsidTr="004035FB">
        <w:tc>
          <w:tcPr>
            <w:tcW w:w="828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Monoclinic</w:t>
            </w:r>
          </w:p>
        </w:tc>
        <w:tc>
          <w:tcPr>
            <w:tcW w:w="216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a  ≠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b  ≠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3798" w:type="dxa"/>
          </w:tcPr>
          <w:p w:rsidR="00BE40D3" w:rsidRDefault="00D80463" w:rsidP="00D80463">
            <w:pPr>
              <w:rPr>
                <w:sz w:val="24"/>
              </w:rPr>
            </w:pPr>
            <w:r>
              <w:rPr>
                <w:sz w:val="24"/>
              </w:rPr>
              <w:t xml:space="preserve">α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β  </w:t>
            </w:r>
            <w:r>
              <w:rPr>
                <w:rFonts w:ascii="Arial" w:hAnsi="Arial" w:cs="Arial"/>
                <w:sz w:val="24"/>
              </w:rPr>
              <w:t>=  90°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>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sz w:val="24"/>
              </w:rPr>
              <w:t>γ</w:t>
            </w:r>
          </w:p>
        </w:tc>
      </w:tr>
      <w:tr w:rsidR="00BE40D3" w:rsidTr="004035FB">
        <w:tc>
          <w:tcPr>
            <w:tcW w:w="828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Triclinic</w:t>
            </w:r>
          </w:p>
        </w:tc>
        <w:tc>
          <w:tcPr>
            <w:tcW w:w="216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a  ≠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b  ≠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3798" w:type="dxa"/>
          </w:tcPr>
          <w:p w:rsidR="00BE40D3" w:rsidRDefault="00D80463" w:rsidP="007204CA">
            <w:pPr>
              <w:rPr>
                <w:sz w:val="24"/>
              </w:rPr>
            </w:pPr>
            <w:r>
              <w:rPr>
                <w:sz w:val="24"/>
              </w:rPr>
              <w:t>α  ≠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sz w:val="24"/>
              </w:rPr>
              <w:t>β  ≠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sz w:val="24"/>
              </w:rPr>
              <w:t>γ  ≠</w:t>
            </w:r>
            <w:r>
              <w:rPr>
                <w:rFonts w:ascii="Arial" w:hAnsi="Arial" w:cs="Arial"/>
                <w:sz w:val="24"/>
              </w:rPr>
              <w:t xml:space="preserve">   90°</w:t>
            </w:r>
          </w:p>
        </w:tc>
      </w:tr>
      <w:tr w:rsidR="00BE40D3" w:rsidTr="004035FB">
        <w:tc>
          <w:tcPr>
            <w:tcW w:w="828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0" w:type="dxa"/>
          </w:tcPr>
          <w:p w:rsidR="00BE40D3" w:rsidRDefault="004035FB" w:rsidP="007204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Trigonal</w:t>
            </w:r>
            <w:proofErr w:type="spellEnd"/>
          </w:p>
        </w:tc>
        <w:tc>
          <w:tcPr>
            <w:tcW w:w="216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 xml:space="preserve">a  </w:t>
            </w:r>
            <w:r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sz w:val="24"/>
              </w:rPr>
              <w:t xml:space="preserve"> b  </w:t>
            </w:r>
            <w:r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3798" w:type="dxa"/>
          </w:tcPr>
          <w:p w:rsidR="00BE40D3" w:rsidRDefault="00D80463" w:rsidP="00D80463">
            <w:pPr>
              <w:rPr>
                <w:sz w:val="24"/>
              </w:rPr>
            </w:pPr>
            <w:r>
              <w:rPr>
                <w:sz w:val="24"/>
              </w:rPr>
              <w:t xml:space="preserve">α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β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>γ  ≠</w:t>
            </w:r>
            <w:r>
              <w:rPr>
                <w:rFonts w:ascii="Arial" w:hAnsi="Arial" w:cs="Arial"/>
                <w:sz w:val="24"/>
              </w:rPr>
              <w:t xml:space="preserve">   90°</w:t>
            </w:r>
          </w:p>
        </w:tc>
      </w:tr>
      <w:tr w:rsidR="00BE40D3" w:rsidTr="004035FB">
        <w:tc>
          <w:tcPr>
            <w:tcW w:w="828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>Hexagonal</w:t>
            </w:r>
          </w:p>
        </w:tc>
        <w:tc>
          <w:tcPr>
            <w:tcW w:w="2160" w:type="dxa"/>
          </w:tcPr>
          <w:p w:rsidR="00BE40D3" w:rsidRDefault="004035FB" w:rsidP="007204CA">
            <w:pPr>
              <w:rPr>
                <w:sz w:val="24"/>
              </w:rPr>
            </w:pPr>
            <w:r>
              <w:rPr>
                <w:sz w:val="24"/>
              </w:rPr>
              <w:t xml:space="preserve">a  </w:t>
            </w:r>
            <w:r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sz w:val="24"/>
              </w:rPr>
              <w:t xml:space="preserve"> b  ≠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3798" w:type="dxa"/>
          </w:tcPr>
          <w:p w:rsidR="00BE40D3" w:rsidRDefault="00D80463" w:rsidP="00D80463">
            <w:pPr>
              <w:rPr>
                <w:sz w:val="24"/>
              </w:rPr>
            </w:pPr>
            <w:r>
              <w:rPr>
                <w:sz w:val="24"/>
              </w:rPr>
              <w:t xml:space="preserve">α  </w:t>
            </w:r>
            <w:r>
              <w:rPr>
                <w:rFonts w:ascii="Arial" w:hAnsi="Arial" w:cs="Arial"/>
                <w:sz w:val="24"/>
              </w:rPr>
              <w:t xml:space="preserve">=  </w:t>
            </w:r>
            <w:r>
              <w:rPr>
                <w:sz w:val="24"/>
              </w:rPr>
              <w:t xml:space="preserve">β  </w:t>
            </w:r>
            <w:r>
              <w:rPr>
                <w:rFonts w:ascii="Arial" w:hAnsi="Arial" w:cs="Arial"/>
                <w:sz w:val="24"/>
              </w:rPr>
              <w:t xml:space="preserve">=  90°  </w:t>
            </w:r>
            <w:r>
              <w:rPr>
                <w:sz w:val="24"/>
              </w:rPr>
              <w:t xml:space="preserve">γ  </w:t>
            </w:r>
            <w:r>
              <w:rPr>
                <w:rFonts w:ascii="Arial" w:hAnsi="Arial" w:cs="Arial"/>
                <w:sz w:val="24"/>
              </w:rPr>
              <w:t>=  120°</w:t>
            </w:r>
          </w:p>
        </w:tc>
      </w:tr>
    </w:tbl>
    <w:p w:rsidR="00BE40D3" w:rsidRPr="008306B3" w:rsidRDefault="00BE40D3" w:rsidP="007204CA">
      <w:pPr>
        <w:rPr>
          <w:sz w:val="24"/>
        </w:rPr>
      </w:pPr>
    </w:p>
    <w:p w:rsidR="00D420E5" w:rsidRDefault="00D420E5" w:rsidP="007204CA">
      <w:pPr>
        <w:rPr>
          <w:b/>
          <w:sz w:val="28"/>
        </w:rPr>
      </w:pPr>
      <w:r>
        <w:rPr>
          <w:sz w:val="24"/>
        </w:rPr>
        <w:t xml:space="preserve">The definite ordered arrangement of the faces and edges of a crystal is known as </w:t>
      </w:r>
      <w:r w:rsidRPr="00D420E5">
        <w:rPr>
          <w:b/>
          <w:sz w:val="28"/>
        </w:rPr>
        <w:t>Crystal Symmetry</w:t>
      </w:r>
    </w:p>
    <w:p w:rsidR="00D420E5" w:rsidRPr="00D420E5" w:rsidRDefault="00D420E5" w:rsidP="007204CA">
      <w:pPr>
        <w:rPr>
          <w:sz w:val="24"/>
        </w:rPr>
      </w:pPr>
      <w:r>
        <w:rPr>
          <w:b/>
          <w:sz w:val="28"/>
        </w:rPr>
        <w:t xml:space="preserve">Crystal </w:t>
      </w:r>
      <w:proofErr w:type="gramStart"/>
      <w:r>
        <w:rPr>
          <w:sz w:val="24"/>
        </w:rPr>
        <w:t>possess</w:t>
      </w:r>
      <w:proofErr w:type="gramEnd"/>
      <w:r>
        <w:rPr>
          <w:sz w:val="24"/>
        </w:rPr>
        <w:t xml:space="preserve"> </w:t>
      </w:r>
      <w:r w:rsidR="003D72FF">
        <w:rPr>
          <w:sz w:val="24"/>
        </w:rPr>
        <w:t xml:space="preserve">different symmetries or symmetry elements. They are described by certain operations. A symmetry operation leaves the crystals and its environment invariant. This operation performed on object or pattern that brings absolute indistinguishable position. The seven crystal </w:t>
      </w:r>
      <w:proofErr w:type="gramStart"/>
      <w:r w:rsidR="003D72FF">
        <w:rPr>
          <w:sz w:val="24"/>
        </w:rPr>
        <w:t xml:space="preserve">system by three symmetry </w:t>
      </w:r>
      <w:r w:rsidR="00014CAA">
        <w:rPr>
          <w:sz w:val="24"/>
        </w:rPr>
        <w:t>element are</w:t>
      </w:r>
      <w:proofErr w:type="gramEnd"/>
      <w:r w:rsidR="00014CAA">
        <w:rPr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918"/>
        <w:gridCol w:w="3330"/>
        <w:gridCol w:w="3510"/>
        <w:gridCol w:w="1818"/>
      </w:tblGrid>
      <w:tr w:rsidR="00D420E5" w:rsidTr="00014CAA">
        <w:tc>
          <w:tcPr>
            <w:tcW w:w="9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Sl. No.</w:t>
            </w:r>
          </w:p>
        </w:tc>
        <w:tc>
          <w:tcPr>
            <w:tcW w:w="333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Crystal Type</w:t>
            </w:r>
          </w:p>
        </w:tc>
        <w:tc>
          <w:tcPr>
            <w:tcW w:w="3510" w:type="dxa"/>
          </w:tcPr>
          <w:p w:rsidR="00D420E5" w:rsidRDefault="00014CAA" w:rsidP="007204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Bravais</w:t>
            </w:r>
            <w:proofErr w:type="spellEnd"/>
            <w:r>
              <w:rPr>
                <w:sz w:val="24"/>
              </w:rPr>
              <w:t xml:space="preserve"> Lattices 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Symbol</w:t>
            </w:r>
          </w:p>
        </w:tc>
      </w:tr>
      <w:tr w:rsidR="00D420E5" w:rsidTr="00014CAA">
        <w:tc>
          <w:tcPr>
            <w:tcW w:w="9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CUBIC</w:t>
            </w:r>
          </w:p>
        </w:tc>
        <w:tc>
          <w:tcPr>
            <w:tcW w:w="351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Simple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51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Body Centered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51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Face  Centered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TETRAGONAL</w:t>
            </w:r>
          </w:p>
        </w:tc>
        <w:tc>
          <w:tcPr>
            <w:tcW w:w="351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Simple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51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Body Centered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ORTHORHOMBIC</w:t>
            </w:r>
          </w:p>
        </w:tc>
        <w:tc>
          <w:tcPr>
            <w:tcW w:w="3510" w:type="dxa"/>
          </w:tcPr>
          <w:p w:rsidR="00D420E5" w:rsidRDefault="00801DBF" w:rsidP="007204CA">
            <w:pPr>
              <w:rPr>
                <w:sz w:val="24"/>
              </w:rPr>
            </w:pPr>
            <w:r>
              <w:rPr>
                <w:sz w:val="24"/>
              </w:rPr>
              <w:t>Simple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510" w:type="dxa"/>
          </w:tcPr>
          <w:p w:rsidR="00D420E5" w:rsidRDefault="00801DBF" w:rsidP="00801DBF">
            <w:pPr>
              <w:rPr>
                <w:sz w:val="24"/>
              </w:rPr>
            </w:pPr>
            <w:r>
              <w:rPr>
                <w:sz w:val="24"/>
              </w:rPr>
              <w:t>Base-Centered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510" w:type="dxa"/>
          </w:tcPr>
          <w:p w:rsidR="00D420E5" w:rsidRDefault="00801DBF" w:rsidP="007204CA">
            <w:pPr>
              <w:rPr>
                <w:sz w:val="24"/>
              </w:rPr>
            </w:pPr>
            <w:r>
              <w:rPr>
                <w:sz w:val="24"/>
              </w:rPr>
              <w:t>Body Centered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510" w:type="dxa"/>
          </w:tcPr>
          <w:p w:rsidR="00D420E5" w:rsidRDefault="00801DBF" w:rsidP="007204CA">
            <w:pPr>
              <w:rPr>
                <w:sz w:val="24"/>
              </w:rPr>
            </w:pPr>
            <w:r>
              <w:rPr>
                <w:sz w:val="24"/>
              </w:rPr>
              <w:t>Face Centered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MONOCLINIC</w:t>
            </w:r>
          </w:p>
        </w:tc>
        <w:tc>
          <w:tcPr>
            <w:tcW w:w="3510" w:type="dxa"/>
          </w:tcPr>
          <w:p w:rsidR="00D420E5" w:rsidRDefault="00801DBF" w:rsidP="007204CA">
            <w:pPr>
              <w:rPr>
                <w:sz w:val="24"/>
              </w:rPr>
            </w:pPr>
            <w:r>
              <w:rPr>
                <w:sz w:val="24"/>
              </w:rPr>
              <w:t>Simple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510" w:type="dxa"/>
          </w:tcPr>
          <w:p w:rsidR="00D420E5" w:rsidRDefault="00801DBF" w:rsidP="007204CA">
            <w:pPr>
              <w:rPr>
                <w:sz w:val="24"/>
              </w:rPr>
            </w:pPr>
            <w:r>
              <w:rPr>
                <w:sz w:val="24"/>
              </w:rPr>
              <w:t>Base –centered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TRICLINIC</w:t>
            </w:r>
          </w:p>
        </w:tc>
        <w:tc>
          <w:tcPr>
            <w:tcW w:w="3510" w:type="dxa"/>
          </w:tcPr>
          <w:p w:rsidR="00D420E5" w:rsidRDefault="00801DBF" w:rsidP="007204CA">
            <w:pPr>
              <w:rPr>
                <w:sz w:val="24"/>
              </w:rPr>
            </w:pPr>
            <w:r>
              <w:rPr>
                <w:sz w:val="24"/>
              </w:rPr>
              <w:t>Simple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TIRGONAL</w:t>
            </w:r>
          </w:p>
        </w:tc>
        <w:tc>
          <w:tcPr>
            <w:tcW w:w="3510" w:type="dxa"/>
          </w:tcPr>
          <w:p w:rsidR="00D420E5" w:rsidRDefault="00801DBF" w:rsidP="007204CA">
            <w:pPr>
              <w:rPr>
                <w:sz w:val="24"/>
              </w:rPr>
            </w:pPr>
            <w:r>
              <w:rPr>
                <w:sz w:val="24"/>
              </w:rPr>
              <w:t>Simple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D420E5" w:rsidTr="00014CAA">
        <w:tc>
          <w:tcPr>
            <w:tcW w:w="918" w:type="dxa"/>
          </w:tcPr>
          <w:p w:rsidR="00D420E5" w:rsidRDefault="00D420E5" w:rsidP="007204CA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HEXAGONAL</w:t>
            </w:r>
          </w:p>
        </w:tc>
        <w:tc>
          <w:tcPr>
            <w:tcW w:w="3510" w:type="dxa"/>
          </w:tcPr>
          <w:p w:rsidR="00D420E5" w:rsidRDefault="00801DBF" w:rsidP="007204CA">
            <w:pPr>
              <w:rPr>
                <w:sz w:val="24"/>
              </w:rPr>
            </w:pPr>
            <w:r>
              <w:rPr>
                <w:sz w:val="24"/>
              </w:rPr>
              <w:t>Simple</w:t>
            </w:r>
          </w:p>
        </w:tc>
        <w:tc>
          <w:tcPr>
            <w:tcW w:w="1818" w:type="dxa"/>
          </w:tcPr>
          <w:p w:rsidR="00D420E5" w:rsidRDefault="00014CAA" w:rsidP="007204CA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</w:tbl>
    <w:p w:rsidR="0016763A" w:rsidRDefault="0016763A" w:rsidP="007204CA">
      <w:pPr>
        <w:rPr>
          <w:sz w:val="24"/>
        </w:rPr>
      </w:pPr>
      <w:r w:rsidRPr="0016763A">
        <w:rPr>
          <w:noProof/>
          <w:sz w:val="24"/>
        </w:rPr>
        <w:drawing>
          <wp:inline distT="0" distB="0" distL="0" distR="0">
            <wp:extent cx="2657475" cy="2102433"/>
            <wp:effectExtent l="19050" t="0" r="9525" b="0"/>
            <wp:docPr id="1" name="Picture 4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0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9E7">
        <w:rPr>
          <w:noProof/>
          <w:sz w:val="24"/>
        </w:rPr>
        <w:drawing>
          <wp:inline distT="0" distB="0" distL="0" distR="0">
            <wp:extent cx="2889997" cy="2834420"/>
            <wp:effectExtent l="19050" t="0" r="5603" b="0"/>
            <wp:docPr id="4" name="Picture 3" descr="bra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i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9997" cy="283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61" w:rsidRDefault="00B57C3B" w:rsidP="007204CA">
      <w:pPr>
        <w:rPr>
          <w:sz w:val="24"/>
        </w:rPr>
      </w:pPr>
      <w:r>
        <w:rPr>
          <w:sz w:val="24"/>
        </w:rPr>
        <w:t xml:space="preserve">The definite ordered arrangement of the faces and edges of a crystal is known as crystal </w:t>
      </w:r>
      <w:proofErr w:type="spellStart"/>
      <w:r>
        <w:rPr>
          <w:sz w:val="24"/>
        </w:rPr>
        <w:t>symmetry.Crystal</w:t>
      </w:r>
      <w:proofErr w:type="spellEnd"/>
      <w:r>
        <w:rPr>
          <w:sz w:val="24"/>
        </w:rPr>
        <w:t xml:space="preserve"> posses different symmetries described by certain </w:t>
      </w:r>
      <w:proofErr w:type="spellStart"/>
      <w:proofErr w:type="gramStart"/>
      <w:r>
        <w:rPr>
          <w:sz w:val="24"/>
        </w:rPr>
        <w:t>operation.Symmetry</w:t>
      </w:r>
      <w:proofErr w:type="spellEnd"/>
      <w:r>
        <w:rPr>
          <w:sz w:val="24"/>
        </w:rPr>
        <w:t xml:space="preserve">  operation</w:t>
      </w:r>
      <w:proofErr w:type="gramEnd"/>
      <w:r>
        <w:rPr>
          <w:sz w:val="24"/>
        </w:rPr>
        <w:t xml:space="preserve"> THAT LEAVES THE CRYSTAL AND ITS ENVIORNMENT INVARIANT.</w:t>
      </w:r>
    </w:p>
    <w:p w:rsidR="002D0A6C" w:rsidRDefault="002D0A6C" w:rsidP="007204C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71850" cy="1352550"/>
            <wp:effectExtent l="19050" t="0" r="0" b="0"/>
            <wp:docPr id="6" name="Picture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C3B">
        <w:rPr>
          <w:sz w:val="24"/>
        </w:rPr>
        <w:t>Centre of symmetry</w:t>
      </w:r>
    </w:p>
    <w:p w:rsidR="00B57C3B" w:rsidRDefault="00B57C3B" w:rsidP="007204CA">
      <w:pPr>
        <w:rPr>
          <w:sz w:val="24"/>
        </w:rPr>
      </w:pPr>
      <w:r>
        <w:rPr>
          <w:sz w:val="24"/>
        </w:rPr>
        <w:t xml:space="preserve">Any line passing through it meets the surface of the crystal at equal distances in both directions and it will occupy the centre point of the unit </w:t>
      </w:r>
      <w:proofErr w:type="gramStart"/>
      <w:r>
        <w:rPr>
          <w:sz w:val="24"/>
        </w:rPr>
        <w:t>cell  called</w:t>
      </w:r>
      <w:proofErr w:type="gramEnd"/>
      <w:r>
        <w:rPr>
          <w:sz w:val="24"/>
        </w:rPr>
        <w:t xml:space="preserve"> centre of symmetry</w:t>
      </w:r>
      <w:r w:rsidR="008D6B71">
        <w:rPr>
          <w:sz w:val="24"/>
        </w:rPr>
        <w:t>.</w:t>
      </w:r>
    </w:p>
    <w:p w:rsidR="008D6B71" w:rsidRDefault="008D6B71" w:rsidP="007204CA">
      <w:pPr>
        <w:rPr>
          <w:sz w:val="24"/>
        </w:rPr>
      </w:pPr>
      <w:r>
        <w:rPr>
          <w:sz w:val="24"/>
        </w:rPr>
        <w:lastRenderedPageBreak/>
        <w:t>PLANE OF SYMMETRY</w:t>
      </w:r>
    </w:p>
    <w:p w:rsidR="008D6B71" w:rsidRDefault="008D6B71" w:rsidP="007204CA">
      <w:pPr>
        <w:rPr>
          <w:sz w:val="24"/>
        </w:rPr>
      </w:pPr>
    </w:p>
    <w:p w:rsidR="00B57C3B" w:rsidRDefault="00B57C3B" w:rsidP="007204CA">
      <w:pPr>
        <w:rPr>
          <w:sz w:val="24"/>
        </w:rPr>
      </w:pPr>
    </w:p>
    <w:p w:rsidR="00B57C3B" w:rsidRPr="008306B3" w:rsidRDefault="00B57C3B" w:rsidP="007204CA">
      <w:pPr>
        <w:rPr>
          <w:sz w:val="24"/>
        </w:rPr>
      </w:pPr>
    </w:p>
    <w:sectPr w:rsidR="00B57C3B" w:rsidRPr="008306B3" w:rsidSect="0016763A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5234"/>
    <w:multiLevelType w:val="hybridMultilevel"/>
    <w:tmpl w:val="DDFA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4CA"/>
    <w:rsid w:val="00014CAA"/>
    <w:rsid w:val="000324E2"/>
    <w:rsid w:val="00033495"/>
    <w:rsid w:val="00085FE5"/>
    <w:rsid w:val="0009643D"/>
    <w:rsid w:val="00167056"/>
    <w:rsid w:val="0016763A"/>
    <w:rsid w:val="002120B4"/>
    <w:rsid w:val="002A6397"/>
    <w:rsid w:val="002D0A6C"/>
    <w:rsid w:val="00346A9B"/>
    <w:rsid w:val="0036300B"/>
    <w:rsid w:val="003A7B08"/>
    <w:rsid w:val="003D72FF"/>
    <w:rsid w:val="004035FB"/>
    <w:rsid w:val="00425299"/>
    <w:rsid w:val="0048794D"/>
    <w:rsid w:val="004C61E3"/>
    <w:rsid w:val="004E2FB3"/>
    <w:rsid w:val="00522A94"/>
    <w:rsid w:val="005D15B3"/>
    <w:rsid w:val="006B36D4"/>
    <w:rsid w:val="006C1DA8"/>
    <w:rsid w:val="007204CA"/>
    <w:rsid w:val="00795FFD"/>
    <w:rsid w:val="00801DBF"/>
    <w:rsid w:val="00804AAB"/>
    <w:rsid w:val="008306B3"/>
    <w:rsid w:val="008C3696"/>
    <w:rsid w:val="008D6B71"/>
    <w:rsid w:val="00975932"/>
    <w:rsid w:val="009929E7"/>
    <w:rsid w:val="009A2F3A"/>
    <w:rsid w:val="009E6545"/>
    <w:rsid w:val="00B57C3B"/>
    <w:rsid w:val="00B87AF0"/>
    <w:rsid w:val="00BE40D3"/>
    <w:rsid w:val="00BF6BA7"/>
    <w:rsid w:val="00C813A4"/>
    <w:rsid w:val="00CA17D4"/>
    <w:rsid w:val="00D420E5"/>
    <w:rsid w:val="00D80463"/>
    <w:rsid w:val="00D92184"/>
    <w:rsid w:val="00D9320C"/>
    <w:rsid w:val="00DE2401"/>
    <w:rsid w:val="00E060D1"/>
    <w:rsid w:val="00E079AC"/>
    <w:rsid w:val="00EC26FB"/>
    <w:rsid w:val="00EF3E61"/>
    <w:rsid w:val="00F25881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47"/>
        <o:r id="V:Rule14" type="connector" idref="#_x0000_s1048"/>
        <o:r id="V:Rule15" type="connector" idref="#_x0000_s1045"/>
        <o:r id="V:Rule16" type="connector" idref="#_x0000_s1046"/>
        <o:r id="V:Rule17" type="connector" idref="#_x0000_s1036"/>
        <o:r id="V:Rule18" type="connector" idref="#_x0000_s1040"/>
        <o:r id="V:Rule19" type="connector" idref="#_x0000_s1044"/>
        <o:r id="V:Rule20" type="connector" idref="#_x0000_s1039"/>
        <o:r id="V:Rule21" type="connector" idref="#_x0000_s1037"/>
        <o:r id="V:Rule22" type="connector" idref="#_x0000_s1042"/>
        <o:r id="V:Rule23" type="connector" idref="#_x0000_s1038"/>
        <o:r id="V:Rule2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inbaa</dc:creator>
  <cp:keywords/>
  <dc:description/>
  <cp:lastModifiedBy>inbaa</cp:lastModifiedBy>
  <cp:revision>2</cp:revision>
  <dcterms:created xsi:type="dcterms:W3CDTF">2015-01-14T08:48:00Z</dcterms:created>
  <dcterms:modified xsi:type="dcterms:W3CDTF">2015-01-14T08:48:00Z</dcterms:modified>
</cp:coreProperties>
</file>